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6A9ACE1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F52F8" w:rsidRPr="006F52F8">
        <w:rPr>
          <w:b w:val="0"/>
          <w:bCs/>
          <w:color w:val="17365F"/>
          <w14:textFill>
            <w14:solidFill>
              <w14:srgbClr w14:val="17365F">
                <w14:lumMod w14:val="85000"/>
                <w14:lumOff w14:val="15000"/>
              </w14:srgbClr>
            </w14:solidFill>
          </w14:textFill>
        </w:rPr>
        <w:t>Best Talent Management Strategy</w:t>
      </w:r>
    </w:p>
    <w:p w14:paraId="17D06C82" w14:textId="77777777" w:rsidR="006826CF" w:rsidRDefault="006826CF" w:rsidP="007636FF">
      <w:pPr>
        <w:spacing w:before="0" w:after="0" w:line="240" w:lineRule="auto"/>
        <w:jc w:val="left"/>
        <w:rPr>
          <w:color w:val="000000" w:themeColor="text1"/>
        </w:rPr>
      </w:pPr>
    </w:p>
    <w:p w14:paraId="4D84BC3C" w14:textId="433976D6" w:rsidR="006F52F8" w:rsidRDefault="007F36A9" w:rsidP="006F52F8">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F52F8" w:rsidRPr="006F52F8">
        <w:rPr>
          <w:rStyle w:val="SUBFORMCATEGORYBOLDBLUETEXT11PT"/>
          <w:rFonts w:eastAsiaTheme="minorEastAsia"/>
          <w:color w:val="17365F"/>
          <w:sz w:val="24"/>
          <w:szCs w:val="24"/>
        </w:rPr>
        <w:t xml:space="preserve">Best Talent Management Strategy </w:t>
      </w:r>
      <w:r w:rsidR="006F52F8" w:rsidRPr="006F52F8">
        <w:rPr>
          <w:rStyle w:val="SUBFORMCATEGORYBOLDBLUETEXT11PT"/>
          <w:rFonts w:eastAsiaTheme="minorEastAsia"/>
          <w:b w:val="0"/>
          <w:color w:val="000000" w:themeColor="text1"/>
          <w:sz w:val="24"/>
          <w:szCs w:val="24"/>
        </w:rPr>
        <w:t xml:space="preserve">is for a written description of a workplace talent strategy that supports an organizational vision and creates positive organizational outcomes.    </w:t>
      </w:r>
    </w:p>
    <w:p w14:paraId="0E90B607" w14:textId="77777777" w:rsidR="007E0EF0" w:rsidRPr="006F52F8" w:rsidRDefault="007E0EF0" w:rsidP="006F52F8">
      <w:pPr>
        <w:spacing w:before="0" w:after="0" w:line="240" w:lineRule="auto"/>
        <w:jc w:val="left"/>
        <w:rPr>
          <w:rStyle w:val="SUBFORMCATEGORYBOLDBLUETEXT11PT"/>
          <w:rFonts w:eastAsiaTheme="minorEastAsia"/>
          <w:b w:val="0"/>
          <w:color w:val="000000" w:themeColor="text1"/>
          <w:sz w:val="24"/>
          <w:szCs w:val="24"/>
        </w:rPr>
      </w:pPr>
    </w:p>
    <w:p w14:paraId="7836335E" w14:textId="5ABF0529" w:rsidR="006F52F8" w:rsidRDefault="006F52F8" w:rsidP="006F52F8">
      <w:p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Specifically, this includes a description of the integrated HR processes and employee/talent lifecycle models that support a talent strategy such as:</w:t>
      </w:r>
    </w:p>
    <w:p w14:paraId="6D35DB45" w14:textId="77777777" w:rsidR="006F52F8" w:rsidRPr="006F52F8" w:rsidRDefault="006F52F8" w:rsidP="006F52F8">
      <w:pPr>
        <w:spacing w:before="0" w:after="0" w:line="240" w:lineRule="auto"/>
        <w:jc w:val="left"/>
        <w:rPr>
          <w:rStyle w:val="SUBFORMCATEGORYBOLDBLUETEXT11PT"/>
          <w:rFonts w:eastAsiaTheme="minorEastAsia"/>
          <w:b w:val="0"/>
          <w:color w:val="000000" w:themeColor="text1"/>
          <w:sz w:val="24"/>
          <w:szCs w:val="24"/>
        </w:rPr>
      </w:pPr>
    </w:p>
    <w:p w14:paraId="525D9ABA" w14:textId="780795A4"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Performance Management</w:t>
      </w:r>
    </w:p>
    <w:p w14:paraId="6C05BBE4" w14:textId="7B313AF2"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Talent Acquisition</w:t>
      </w:r>
    </w:p>
    <w:p w14:paraId="3306105E" w14:textId="7B5B73FD"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Learning Management</w:t>
      </w:r>
    </w:p>
    <w:p w14:paraId="0AAEA76A" w14:textId="38096406"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Succession and Career Management</w:t>
      </w:r>
    </w:p>
    <w:p w14:paraId="69594900" w14:textId="3234825F"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Rewards and Compensation</w:t>
      </w:r>
    </w:p>
    <w:p w14:paraId="21526762" w14:textId="043EB966" w:rsidR="006F52F8" w:rsidRPr="006F52F8" w:rsidRDefault="006F52F8" w:rsidP="006F52F8">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Workforce Management and Workforce Planning</w:t>
      </w:r>
    </w:p>
    <w:p w14:paraId="0E11C4FE" w14:textId="77777777" w:rsidR="006F52F8" w:rsidRPr="006F52F8" w:rsidRDefault="006F52F8" w:rsidP="006F52F8">
      <w:pPr>
        <w:spacing w:before="0" w:after="0" w:line="240" w:lineRule="auto"/>
        <w:jc w:val="left"/>
        <w:rPr>
          <w:rStyle w:val="SUBFORMCATEGORYBOLDBLUETEXT11PT"/>
          <w:rFonts w:eastAsiaTheme="minorEastAsia"/>
          <w:b w:val="0"/>
          <w:color w:val="000000" w:themeColor="text1"/>
          <w:sz w:val="24"/>
          <w:szCs w:val="24"/>
        </w:rPr>
      </w:pPr>
    </w:p>
    <w:p w14:paraId="678DF933" w14:textId="0153A306" w:rsidR="006826CF" w:rsidRDefault="006F52F8" w:rsidP="006F52F8">
      <w:pPr>
        <w:spacing w:before="0" w:after="0" w:line="240" w:lineRule="auto"/>
        <w:jc w:val="left"/>
        <w:rPr>
          <w:rStyle w:val="SUBFORMCATEGORYBOLDBLUETEXT11PT"/>
          <w:rFonts w:eastAsiaTheme="minorEastAsia"/>
          <w:b w:val="0"/>
          <w:color w:val="000000" w:themeColor="text1"/>
          <w:sz w:val="24"/>
          <w:szCs w:val="24"/>
        </w:rPr>
      </w:pPr>
      <w:r w:rsidRPr="006F52F8">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0A1D3F5" w14:textId="77777777" w:rsidR="006F52F8" w:rsidRDefault="006F52F8" w:rsidP="006F52F8">
      <w:pPr>
        <w:spacing w:before="0" w:after="0" w:line="240" w:lineRule="auto"/>
        <w:jc w:val="left"/>
        <w:rPr>
          <w:rStyle w:val="SUBFORMCATEGORYBOLDBLUETEXT11PT"/>
          <w:rFonts w:eastAsiaTheme="minorEastAsia"/>
          <w:color w:val="000000" w:themeColor="text1"/>
          <w:sz w:val="24"/>
          <w:szCs w:val="24"/>
        </w:rPr>
      </w:pPr>
    </w:p>
    <w:p w14:paraId="705CB6C5" w14:textId="77777777" w:rsidR="007E0EF0" w:rsidRPr="00FB6FC1" w:rsidRDefault="007E0EF0" w:rsidP="007E0EF0">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2FDC8EF1" w14:textId="77777777" w:rsidR="007E0EF0" w:rsidRPr="00FB6FC1" w:rsidRDefault="007E0EF0" w:rsidP="007E0EF0">
      <w:pPr>
        <w:numPr>
          <w:ilvl w:val="0"/>
          <w:numId w:val="43"/>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3B647244" w14:textId="77777777" w:rsidR="007E0EF0" w:rsidRPr="00AE5E2D" w:rsidRDefault="007E0EF0" w:rsidP="007E0EF0">
      <w:pPr>
        <w:numPr>
          <w:ilvl w:val="0"/>
          <w:numId w:val="43"/>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178075D2"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634A7F8"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D1CB527"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15E6DC2"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A5AE73"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Write in paragraph form and check the spelling. </w:t>
      </w:r>
    </w:p>
    <w:p w14:paraId="45225F19"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2A71C72"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FFB1D80"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FA79A69"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w:t>
      </w:r>
      <w:r w:rsidRPr="00AE5E2D">
        <w:rPr>
          <w:rFonts w:cstheme="minorHAnsi"/>
          <w:color w:val="0E101A"/>
        </w:rPr>
        <w:lastRenderedPageBreak/>
        <w:t>links or embedded links within this form. Provide all links, URLs, and User access information in your online application for submission. Make sure access is available to reviewers for at least one year. </w:t>
      </w:r>
    </w:p>
    <w:p w14:paraId="2BDB58A1"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8E3F1F5"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BC5F2D5" w14:textId="77777777" w:rsidR="007E0EF0" w:rsidRPr="00AE5E2D" w:rsidRDefault="007E0EF0" w:rsidP="007E0EF0">
      <w:pPr>
        <w:numPr>
          <w:ilvl w:val="0"/>
          <w:numId w:val="43"/>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6368B89" w14:textId="0152B7FC" w:rsidR="006826CF" w:rsidRDefault="007E0EF0" w:rsidP="006826CF">
      <w:pPr>
        <w:numPr>
          <w:ilvl w:val="0"/>
          <w:numId w:val="43"/>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5D68FFA8" w14:textId="77777777" w:rsidR="007E0EF0" w:rsidRPr="007E0EF0" w:rsidRDefault="007E0EF0" w:rsidP="007E0EF0">
      <w:pPr>
        <w:spacing w:before="0" w:after="0" w:line="240" w:lineRule="auto"/>
        <w:ind w:left="720"/>
        <w:jc w:val="left"/>
        <w:rPr>
          <w:rFonts w:cstheme="minorHAnsi"/>
          <w:color w:val="0E101A"/>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5110C4C3" w14:textId="0B59445C" w:rsidR="006F52F8" w:rsidRDefault="006F52F8" w:rsidP="00FF4340">
      <w:pPr>
        <w:spacing w:before="0" w:after="0" w:line="240" w:lineRule="auto"/>
        <w:jc w:val="left"/>
        <w:rPr>
          <w:rFonts w:eastAsia="Times New Roman" w:cstheme="minorHAnsi"/>
          <w:b/>
          <w:bCs/>
          <w:color w:val="17365F"/>
          <w:u w:val="single"/>
        </w:rPr>
      </w:pPr>
    </w:p>
    <w:p w14:paraId="75F37A11" w14:textId="77777777" w:rsidR="006F52F8" w:rsidRPr="00FF4340" w:rsidRDefault="006F52F8"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D51E11C" w:rsidR="00FF4340" w:rsidRPr="00861C15" w:rsidRDefault="006F52F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3231CDC" w:rsidR="00FF4340" w:rsidRPr="00861C15" w:rsidRDefault="006F52F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F52F8">
              <w:rPr>
                <w:b w:val="0"/>
                <w:bCs/>
                <w:sz w:val="22"/>
                <w:szCs w:val="22"/>
              </w:rPr>
              <w:t>The talent strategy is effective and appropriate for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7BAFDCC" w:rsidR="00FF4340" w:rsidRPr="00861C15" w:rsidRDefault="006F52F8"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3E725526" w:rsidR="00FF4340" w:rsidRPr="00861C15" w:rsidRDefault="006F52F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F52F8">
              <w:rPr>
                <w:b w:val="0"/>
                <w:bCs/>
                <w:sz w:val="22"/>
                <w:szCs w:val="22"/>
              </w:rPr>
              <w:t xml:space="preserve">The talent strategy was effectively designed and encompassed the following: 1) Vision and Mission. The talent strategy is guided by a vision and mission that are connected to organizational outcomes. 2) Strategy Elements. The talent strategy is clearly defined and includes the elements (resources, processes, and technology) required to execute on the vision and </w:t>
            </w:r>
            <w:r w:rsidR="007E0EF0" w:rsidRPr="006F52F8">
              <w:rPr>
                <w:b w:val="0"/>
                <w:bCs/>
                <w:sz w:val="22"/>
                <w:szCs w:val="22"/>
              </w:rPr>
              <w:t>mission and</w:t>
            </w:r>
            <w:r w:rsidRPr="006F52F8">
              <w:rPr>
                <w:b w:val="0"/>
                <w:bCs/>
                <w:sz w:val="22"/>
                <w:szCs w:val="22"/>
              </w:rPr>
              <w:t xml:space="preserve"> create positive impact on the organization. 3) Governance. The talent strategy has an effective governance model for priority setting, data gathering, and communication.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109FFBE" w:rsidR="00FF4340" w:rsidRPr="00861C15" w:rsidRDefault="007E0EF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Change Management</w:t>
            </w:r>
          </w:p>
        </w:tc>
        <w:tc>
          <w:tcPr>
            <w:tcW w:w="5778" w:type="dxa"/>
            <w:shd w:val="clear" w:color="auto" w:fill="DBE5F1" w:themeFill="accent1" w:themeFillTint="33"/>
            <w:vAlign w:val="center"/>
          </w:tcPr>
          <w:p w14:paraId="2EF61CE2" w14:textId="18157E3A" w:rsidR="00FF4340" w:rsidRPr="00861C15" w:rsidRDefault="006F52F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F52F8">
              <w:rPr>
                <w:b w:val="0"/>
                <w:bCs/>
                <w:sz w:val="22"/>
                <w:szCs w:val="22"/>
              </w:rPr>
              <w:t>The talent strategy was deployed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13BF214" w:rsidR="00FF4340" w:rsidRPr="00861C15" w:rsidRDefault="006F52F8"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F52F8">
              <w:rPr>
                <w:b w:val="0"/>
                <w:bCs/>
                <w:sz w:val="22"/>
                <w:szCs w:val="22"/>
              </w:rPr>
              <w:t>The strategy demonstrates that it has measurable benefits and outcomes for the employees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275CFBA" w:rsidR="00FF4340" w:rsidRPr="00861C15" w:rsidRDefault="006F52F8"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F52F8">
              <w:rPr>
                <w:b w:val="0"/>
                <w:bCs/>
                <w:sz w:val="22"/>
                <w:szCs w:val="22"/>
              </w:rPr>
              <w:t>Overall, this talent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4E4B7D45" w:rsidR="00861C15" w:rsidRDefault="00861C15" w:rsidP="0062458E">
      <w:pPr>
        <w:spacing w:before="0" w:after="0" w:line="240" w:lineRule="auto"/>
        <w:jc w:val="left"/>
        <w:rPr>
          <w:b/>
          <w:i/>
          <w:color w:val="FF0000"/>
          <w:sz w:val="32"/>
          <w:szCs w:val="32"/>
        </w:r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C3A231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E0EF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D96197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16D767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3A7987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863F0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8516990"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55C6156B" w14:textId="77777777" w:rsidR="007E0EF0" w:rsidRDefault="007E0EF0" w:rsidP="00861C15">
      <w:pPr>
        <w:pStyle w:val="SUBFORMBlueSectionHeader"/>
      </w:pPr>
    </w:p>
    <w:p w14:paraId="7FBB08F7" w14:textId="77777777" w:rsidR="007E0EF0" w:rsidRDefault="007E0EF0" w:rsidP="00861C15">
      <w:pPr>
        <w:pStyle w:val="SUBFORMBlueSectionHeader"/>
      </w:pPr>
    </w:p>
    <w:p w14:paraId="4072176E" w14:textId="77777777" w:rsidR="007E0EF0" w:rsidRDefault="007E0EF0" w:rsidP="00861C15">
      <w:pPr>
        <w:pStyle w:val="SUBFORMBlueSectionHeader"/>
      </w:pPr>
    </w:p>
    <w:p w14:paraId="3BE06B6B" w14:textId="4553F1DA" w:rsidR="00612EC5" w:rsidRPr="00DE5F52" w:rsidRDefault="00612EC5" w:rsidP="00861C15">
      <w:pPr>
        <w:pStyle w:val="SUBFORMBlueSectionHeader"/>
      </w:pPr>
      <w:r w:rsidRPr="001E395B">
        <w:lastRenderedPageBreak/>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DC9004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3EAAD6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E4DB20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18396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84C53B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D641B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DC5C05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89610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A99101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lastRenderedPageBreak/>
              <w:t>Global Scale (Regions that you operate in or provide services to)</w:t>
            </w:r>
          </w:p>
        </w:tc>
        <w:tc>
          <w:tcPr>
            <w:tcW w:w="6374" w:type="dxa"/>
            <w:shd w:val="clear" w:color="auto" w:fill="DBE5F1" w:themeFill="accent1" w:themeFillTint="33"/>
          </w:tcPr>
          <w:p w14:paraId="43A38D38" w14:textId="234A620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CE1E33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FE77A5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8382C6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6685E4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bl>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78F7E22E"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E0EF0" w:rsidRPr="00830B35">
        <w:t>information;</w:t>
      </w:r>
      <w:r w:rsidR="009A1C4B" w:rsidRPr="00830B35">
        <w:t xml:space="preserve"> </w:t>
      </w:r>
      <w:r w:rsidRPr="00830B35">
        <w:t>however</w:t>
      </w:r>
      <w:r w:rsidR="007E0EF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60C0DE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E88D34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F0AB3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EB9B2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E0EF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5768657"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F52F8" w:rsidRPr="007E0EF0">
        <w:rPr>
          <w:rStyle w:val="SUBFORMSectionHeader13ptAfterText"/>
          <w:color w:val="000000" w:themeColor="text1"/>
          <w:sz w:val="28"/>
          <w:szCs w:val="28"/>
        </w:rPr>
        <w:t>Fit to the Needs</w:t>
      </w:r>
    </w:p>
    <w:p w14:paraId="514F14E6" w14:textId="77777777" w:rsidR="006F52F8" w:rsidRPr="00EF209F" w:rsidRDefault="006F52F8" w:rsidP="006F52F8">
      <w:pPr>
        <w:pStyle w:val="SUBFORMInstructionsText12ptItalic"/>
      </w:pPr>
      <w:r w:rsidRPr="00EF209F">
        <w:t xml:space="preserve">Use this area to describe the business conditions and business needs that led your organization to develop a </w:t>
      </w:r>
      <w:r>
        <w:t>talent strategy</w:t>
      </w:r>
      <w:r w:rsidRPr="00EF209F">
        <w:t>.</w:t>
      </w:r>
    </w:p>
    <w:p w14:paraId="5D4E05A1" w14:textId="0A198B3A" w:rsidR="00742D29" w:rsidRDefault="0062458E" w:rsidP="00742D29">
      <w:pPr>
        <w:pStyle w:val="SUBFORMInstructionsText12ptItalic"/>
      </w:pPr>
      <w:r w:rsidRPr="0062458E">
        <w:t>Details:</w:t>
      </w:r>
    </w:p>
    <w:p w14:paraId="10FED89C" w14:textId="0A081320" w:rsidR="00315358" w:rsidRDefault="00315358" w:rsidP="00742D29">
      <w:pPr>
        <w:pStyle w:val="SUBFORMInstructionsText12ptItalic"/>
      </w:pPr>
    </w:p>
    <w:p w14:paraId="1AE6F589" w14:textId="29013B06" w:rsidR="006F52F8" w:rsidRPr="002B1858" w:rsidRDefault="006F52F8" w:rsidP="006F52F8">
      <w:pPr>
        <w:pStyle w:val="SUBFORMInstructionsText12ptItalic"/>
      </w:pPr>
      <w:r>
        <w:t xml:space="preserve">Use this area to </w:t>
      </w:r>
      <w:r w:rsidR="007E0EF0">
        <w:t>provide a</w:t>
      </w:r>
      <w:r w:rsidRPr="00A8662C">
        <w:t xml:space="preserve"> description of the </w:t>
      </w:r>
      <w:r>
        <w:rPr>
          <w:rFonts w:ascii="Calibri" w:hAnsi="Calibri"/>
        </w:rPr>
        <w:t>talent strategy</w:t>
      </w:r>
      <w:r w:rsidRPr="00A8662C">
        <w:t xml:space="preserve"> at your organization.</w:t>
      </w:r>
      <w:r>
        <w:t xml:space="preserve"> </w:t>
      </w:r>
      <w:r w:rsidRPr="00A8662C">
        <w:t>What goals did you est</w:t>
      </w:r>
      <w:r>
        <w:t>ablish and were they achieved? How did the program tie into organizational objectives?</w:t>
      </w:r>
    </w:p>
    <w:p w14:paraId="0E670E63" w14:textId="77777777" w:rsidR="006F52F8" w:rsidRDefault="006F52F8" w:rsidP="006F52F8">
      <w:pPr>
        <w:pStyle w:val="SUBFORMInstructionsText12ptItalic"/>
      </w:pPr>
      <w:r w:rsidRPr="0062458E">
        <w:t>Details:</w:t>
      </w:r>
    </w:p>
    <w:p w14:paraId="72D255FD" w14:textId="77777777" w:rsidR="006F52F8" w:rsidRPr="0062458E" w:rsidRDefault="006F52F8" w:rsidP="00742D29">
      <w:pPr>
        <w:pStyle w:val="SUBFORMInstructionsText12ptItalic"/>
      </w:pPr>
    </w:p>
    <w:p w14:paraId="68F61F48" w14:textId="179FD52D"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6F52F8" w:rsidRPr="007E0EF0">
        <w:rPr>
          <w:rStyle w:val="SUBFORMSectionHeader13ptAfterText"/>
          <w:color w:val="000000" w:themeColor="text1"/>
          <w:sz w:val="28"/>
          <w:szCs w:val="28"/>
        </w:rPr>
        <w:t>Design</w:t>
      </w:r>
    </w:p>
    <w:p w14:paraId="3F3158CF" w14:textId="77777777" w:rsidR="006F52F8" w:rsidRDefault="006F52F8" w:rsidP="006F52F8">
      <w:pPr>
        <w:pStyle w:val="SUBFORMInstructionsText12ptItalic"/>
      </w:pPr>
      <w:r w:rsidRPr="00A8662C">
        <w:t xml:space="preserve">Use this area to discuss the design of your </w:t>
      </w:r>
      <w:r>
        <w:t>talent strategy</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6095FBDD" w14:textId="77777777" w:rsidR="006F52F8" w:rsidRDefault="006F52F8" w:rsidP="00742D29">
      <w:pPr>
        <w:pStyle w:val="SUBFORMDETAILS-TEXT12PT"/>
        <w:rPr>
          <w:i/>
        </w:rPr>
      </w:pPr>
    </w:p>
    <w:p w14:paraId="794278B8" w14:textId="1EA95105" w:rsidR="006F52F8" w:rsidRPr="0062458E" w:rsidRDefault="006F52F8" w:rsidP="00742D29">
      <w:pPr>
        <w:pStyle w:val="SUBFORMDETAILS-TEXT12PT"/>
        <w:rPr>
          <w:i/>
        </w:rPr>
        <w:sectPr w:rsidR="006F52F8" w:rsidRPr="0062458E" w:rsidSect="00EB5065">
          <w:type w:val="continuous"/>
          <w:pgSz w:w="12240" w:h="15840"/>
          <w:pgMar w:top="1656" w:right="1800" w:bottom="1080" w:left="1800" w:header="0" w:footer="0" w:gutter="0"/>
          <w:cols w:space="720"/>
          <w:docGrid w:linePitch="326"/>
        </w:sectPr>
      </w:pPr>
    </w:p>
    <w:p w14:paraId="082ACE31" w14:textId="3914949F" w:rsidR="006F52F8" w:rsidRDefault="007E0EF0" w:rsidP="006F52F8">
      <w:pPr>
        <w:pStyle w:val="SUBFORMBlueSectionHeader"/>
        <w:rPr>
          <w:rStyle w:val="SUBFORMSectionHeader13ptAfterText"/>
          <w:b w:val="0"/>
          <w:bCs/>
          <w:color w:val="FF0000"/>
          <w:sz w:val="28"/>
          <w:szCs w:val="28"/>
        </w:rPr>
      </w:pPr>
      <w:r>
        <w:rPr>
          <w:rStyle w:val="SUBFORMSectionHeader13ptAfterText"/>
          <w:b w:val="0"/>
          <w:bCs/>
          <w:color w:val="FF0000"/>
          <w:sz w:val="28"/>
          <w:szCs w:val="28"/>
        </w:rPr>
        <w:t xml:space="preserve">Judging Criteria 3: </w:t>
      </w:r>
      <w:r w:rsidR="006F52F8">
        <w:t xml:space="preserve">Change Management </w:t>
      </w:r>
    </w:p>
    <w:p w14:paraId="6E8D7068" w14:textId="39C254E4" w:rsidR="007E0EF0" w:rsidRPr="007E0EF0" w:rsidRDefault="007E0EF0" w:rsidP="007E0EF0">
      <w:pPr>
        <w:pStyle w:val="SUBFORMInstructionsText12ptItalic"/>
        <w:rPr>
          <w:color w:val="808080" w:themeColor="background1" w:themeShade="80"/>
        </w:rPr>
      </w:pPr>
      <w:r w:rsidRPr="00A8662C">
        <w:t xml:space="preserve">Use this area to discuss the delivery of your </w:t>
      </w:r>
      <w:r>
        <w:rPr>
          <w:rFonts w:ascii="Calibri" w:hAnsi="Calibri"/>
        </w:rPr>
        <w:t>talent strategy</w:t>
      </w:r>
      <w:r w:rsidRPr="00A8662C">
        <w:rPr>
          <w:rFonts w:ascii="Calibri" w:hAnsi="Calibri"/>
        </w:rPr>
        <w:t>.</w:t>
      </w:r>
    </w:p>
    <w:p w14:paraId="1CA0A885" w14:textId="77777777" w:rsidR="006F52F8" w:rsidRPr="00B3370E" w:rsidRDefault="006F52F8" w:rsidP="006F52F8">
      <w:pPr>
        <w:pStyle w:val="SUBFORMInstructionsText12ptItalic"/>
      </w:pPr>
      <w:r w:rsidRPr="00B3370E">
        <w:t xml:space="preserve">Use this area to </w:t>
      </w:r>
      <w:r>
        <w:t>describe any challenges or obstacles that you may have encountered and how you overcame them</w:t>
      </w:r>
      <w:r w:rsidRPr="00B3370E">
        <w:t>.</w:t>
      </w:r>
      <w:r>
        <w:t xml:space="preserve"> What was your process for addressing change management?</w:t>
      </w:r>
      <w:r w:rsidRPr="00B3370E">
        <w:t xml:space="preserve"> </w:t>
      </w:r>
      <w:r w:rsidRPr="00B3370E">
        <w:rPr>
          <w:iCs/>
          <w:color w:val="000000" w:themeColor="text1"/>
        </w:rPr>
        <w:t>     </w:t>
      </w:r>
    </w:p>
    <w:p w14:paraId="0A3A8064" w14:textId="77777777" w:rsidR="006F52F8" w:rsidRPr="0062458E" w:rsidRDefault="006F52F8" w:rsidP="006F52F8">
      <w:pPr>
        <w:pStyle w:val="SUBFORMDETAILS-TEXT12PT"/>
        <w:rPr>
          <w:i/>
        </w:rPr>
        <w:sectPr w:rsidR="006F52F8"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41B9A73"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E0EF0">
        <w:rPr>
          <w:rStyle w:val="SUBFORMSectionHeader13ptAfterText"/>
          <w:color w:val="000000" w:themeColor="text1"/>
          <w:sz w:val="28"/>
          <w:szCs w:val="28"/>
        </w:rPr>
        <w:t>Measurable Benefits</w:t>
      </w:r>
    </w:p>
    <w:p w14:paraId="464311EA" w14:textId="77777777" w:rsidR="006F52F8" w:rsidRDefault="006F52F8" w:rsidP="006F52F8">
      <w:pPr>
        <w:pStyle w:val="SUBFORMInstructionsText12ptItalic"/>
        <w:rPr>
          <w:rFonts w:cs="Calibri"/>
        </w:rPr>
      </w:pPr>
      <w:r w:rsidRPr="001C52AE">
        <w:t>Use this area to discuss the measurable benefits as seen by your organization.</w:t>
      </w:r>
      <w:r>
        <w:t xml:space="preserve"> </w:t>
      </w:r>
      <w:r w:rsidRPr="001C52AE">
        <w:rPr>
          <w:rFonts w:cs="Calibri"/>
        </w:rPr>
        <w:t>How do you measure ROI/impact and what were the results? How did you prioritize and identify what was important?</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CFB4528"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5: </w:t>
      </w:r>
      <w:r w:rsidR="00861C15" w:rsidRPr="007E0EF0">
        <w:rPr>
          <w:rStyle w:val="SUBFORMSectionHeader13ptAfterText"/>
          <w:color w:val="000000" w:themeColor="text1"/>
          <w:sz w:val="28"/>
          <w:szCs w:val="28"/>
        </w:rPr>
        <w:t>Overall</w:t>
      </w:r>
    </w:p>
    <w:p w14:paraId="3DCABEAB" w14:textId="77777777" w:rsidR="006F52F8" w:rsidRPr="002517B8" w:rsidRDefault="006F52F8" w:rsidP="006F52F8">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9DB2" w14:textId="77777777" w:rsidR="00294515" w:rsidRDefault="00294515" w:rsidP="00264B99">
      <w:r>
        <w:separator/>
      </w:r>
    </w:p>
  </w:endnote>
  <w:endnote w:type="continuationSeparator" w:id="0">
    <w:p w14:paraId="1405A484" w14:textId="77777777" w:rsidR="00294515" w:rsidRDefault="0029451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9E80F1F"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A54F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AA43" w14:textId="77777777" w:rsidR="00294515" w:rsidRDefault="00294515" w:rsidP="00264B99">
      <w:r>
        <w:separator/>
      </w:r>
    </w:p>
  </w:footnote>
  <w:footnote w:type="continuationSeparator" w:id="0">
    <w:p w14:paraId="1D57C136" w14:textId="77777777" w:rsidR="00294515" w:rsidRDefault="0029451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31D1D06" w:rsidR="00C6596B" w:rsidRDefault="006A54F2" w:rsidP="006826CF">
    <w:pPr>
      <w:pStyle w:val="Header"/>
      <w:ind w:left="-1800"/>
    </w:pPr>
    <w:r>
      <w:rPr>
        <w:noProof/>
      </w:rPr>
      <w:drawing>
        <wp:inline distT="0" distB="0" distL="0" distR="0" wp14:anchorId="20C10A7A" wp14:editId="3504786D">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12736" cy="11932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94F11"/>
    <w:multiLevelType w:val="hybridMultilevel"/>
    <w:tmpl w:val="0CC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30BE3"/>
    <w:multiLevelType w:val="hybridMultilevel"/>
    <w:tmpl w:val="CA4C63C4"/>
    <w:lvl w:ilvl="0" w:tplc="1F684CA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1"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21085093">
    <w:abstractNumId w:val="26"/>
  </w:num>
  <w:num w:numId="2" w16cid:durableId="1456951078">
    <w:abstractNumId w:val="20"/>
  </w:num>
  <w:num w:numId="3" w16cid:durableId="727656476">
    <w:abstractNumId w:val="14"/>
  </w:num>
  <w:num w:numId="4" w16cid:durableId="1952130611">
    <w:abstractNumId w:val="28"/>
  </w:num>
  <w:num w:numId="5" w16cid:durableId="212929221">
    <w:abstractNumId w:val="35"/>
  </w:num>
  <w:num w:numId="6" w16cid:durableId="1344745348">
    <w:abstractNumId w:val="40"/>
  </w:num>
  <w:num w:numId="7" w16cid:durableId="1023674182">
    <w:abstractNumId w:val="27"/>
  </w:num>
  <w:num w:numId="8" w16cid:durableId="1499619475">
    <w:abstractNumId w:val="31"/>
  </w:num>
  <w:num w:numId="9" w16cid:durableId="514424755">
    <w:abstractNumId w:val="13"/>
  </w:num>
  <w:num w:numId="10" w16cid:durableId="540174305">
    <w:abstractNumId w:val="12"/>
  </w:num>
  <w:num w:numId="11" w16cid:durableId="1678001827">
    <w:abstractNumId w:val="32"/>
  </w:num>
  <w:num w:numId="12" w16cid:durableId="402602297">
    <w:abstractNumId w:val="39"/>
  </w:num>
  <w:num w:numId="13" w16cid:durableId="368454610">
    <w:abstractNumId w:val="11"/>
  </w:num>
  <w:num w:numId="14" w16cid:durableId="204950582">
    <w:abstractNumId w:val="30"/>
  </w:num>
  <w:num w:numId="15" w16cid:durableId="540481273">
    <w:abstractNumId w:val="22"/>
  </w:num>
  <w:num w:numId="16" w16cid:durableId="1944996248">
    <w:abstractNumId w:val="24"/>
  </w:num>
  <w:num w:numId="17" w16cid:durableId="19741195">
    <w:abstractNumId w:val="18"/>
  </w:num>
  <w:num w:numId="18" w16cid:durableId="252321988">
    <w:abstractNumId w:val="33"/>
  </w:num>
  <w:num w:numId="19" w16cid:durableId="855535200">
    <w:abstractNumId w:val="25"/>
  </w:num>
  <w:num w:numId="20" w16cid:durableId="426728611">
    <w:abstractNumId w:val="23"/>
  </w:num>
  <w:num w:numId="21" w16cid:durableId="262497012">
    <w:abstractNumId w:val="21"/>
  </w:num>
  <w:num w:numId="22" w16cid:durableId="245308561">
    <w:abstractNumId w:val="16"/>
  </w:num>
  <w:num w:numId="23" w16cid:durableId="1394083366">
    <w:abstractNumId w:val="34"/>
  </w:num>
  <w:num w:numId="24" w16cid:durableId="37894996">
    <w:abstractNumId w:val="42"/>
  </w:num>
  <w:num w:numId="25" w16cid:durableId="519051089">
    <w:abstractNumId w:val="19"/>
  </w:num>
  <w:num w:numId="26" w16cid:durableId="1600093633">
    <w:abstractNumId w:val="15"/>
  </w:num>
  <w:num w:numId="27" w16cid:durableId="902182383">
    <w:abstractNumId w:val="0"/>
  </w:num>
  <w:num w:numId="28" w16cid:durableId="101609388">
    <w:abstractNumId w:val="1"/>
  </w:num>
  <w:num w:numId="29" w16cid:durableId="1945258791">
    <w:abstractNumId w:val="2"/>
  </w:num>
  <w:num w:numId="30" w16cid:durableId="1104837397">
    <w:abstractNumId w:val="3"/>
  </w:num>
  <w:num w:numId="31" w16cid:durableId="674845497">
    <w:abstractNumId w:val="4"/>
  </w:num>
  <w:num w:numId="32" w16cid:durableId="572199824">
    <w:abstractNumId w:val="9"/>
  </w:num>
  <w:num w:numId="33" w16cid:durableId="1916284669">
    <w:abstractNumId w:val="5"/>
  </w:num>
  <w:num w:numId="34" w16cid:durableId="256910064">
    <w:abstractNumId w:val="6"/>
  </w:num>
  <w:num w:numId="35" w16cid:durableId="225342531">
    <w:abstractNumId w:val="7"/>
  </w:num>
  <w:num w:numId="36" w16cid:durableId="490366332">
    <w:abstractNumId w:val="8"/>
  </w:num>
  <w:num w:numId="37" w16cid:durableId="1363362876">
    <w:abstractNumId w:val="10"/>
  </w:num>
  <w:num w:numId="38" w16cid:durableId="2109428429">
    <w:abstractNumId w:val="37"/>
  </w:num>
  <w:num w:numId="39" w16cid:durableId="1449815725">
    <w:abstractNumId w:val="17"/>
  </w:num>
  <w:num w:numId="40" w16cid:durableId="1873956087">
    <w:abstractNumId w:val="38"/>
  </w:num>
  <w:num w:numId="41" w16cid:durableId="921530875">
    <w:abstractNumId w:val="29"/>
  </w:num>
  <w:num w:numId="42" w16cid:durableId="959148934">
    <w:abstractNumId w:val="36"/>
  </w:num>
  <w:num w:numId="43" w16cid:durableId="2122771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0A8E"/>
    <w:rsid w:val="002517B8"/>
    <w:rsid w:val="00253A82"/>
    <w:rsid w:val="00253BE8"/>
    <w:rsid w:val="002548C9"/>
    <w:rsid w:val="00264B99"/>
    <w:rsid w:val="00265F12"/>
    <w:rsid w:val="00273A76"/>
    <w:rsid w:val="00276480"/>
    <w:rsid w:val="00280E25"/>
    <w:rsid w:val="00293520"/>
    <w:rsid w:val="00294515"/>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4803"/>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C783D"/>
    <w:rsid w:val="003D1699"/>
    <w:rsid w:val="003D7499"/>
    <w:rsid w:val="003E34C2"/>
    <w:rsid w:val="003E72CE"/>
    <w:rsid w:val="003F18A4"/>
    <w:rsid w:val="003F4A02"/>
    <w:rsid w:val="003F4C64"/>
    <w:rsid w:val="004022BE"/>
    <w:rsid w:val="00407B73"/>
    <w:rsid w:val="00430C3D"/>
    <w:rsid w:val="0043530D"/>
    <w:rsid w:val="00453566"/>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4922"/>
    <w:rsid w:val="00527213"/>
    <w:rsid w:val="00531B03"/>
    <w:rsid w:val="00534A7C"/>
    <w:rsid w:val="00536792"/>
    <w:rsid w:val="0056498A"/>
    <w:rsid w:val="005723A2"/>
    <w:rsid w:val="00574608"/>
    <w:rsid w:val="0057619F"/>
    <w:rsid w:val="00580CAA"/>
    <w:rsid w:val="00584894"/>
    <w:rsid w:val="00585DAF"/>
    <w:rsid w:val="00592075"/>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172ED"/>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A54F2"/>
    <w:rsid w:val="006D055D"/>
    <w:rsid w:val="006D06C4"/>
    <w:rsid w:val="006E6A38"/>
    <w:rsid w:val="006F0A9A"/>
    <w:rsid w:val="006F52F8"/>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E0EF0"/>
    <w:rsid w:val="007F36A9"/>
    <w:rsid w:val="007F534C"/>
    <w:rsid w:val="007F5FF0"/>
    <w:rsid w:val="00803BA2"/>
    <w:rsid w:val="00805C55"/>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7DDA"/>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E0EF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7E0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2023-11-10T19:55:00Z</dcterms:created>
  <dcterms:modified xsi:type="dcterms:W3CDTF">2023-11-10T20:01:00Z</dcterms:modified>
</cp:coreProperties>
</file>