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3950825A"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9E29D6" w:rsidRPr="009E29D6">
        <w:rPr>
          <w:b w:val="0"/>
          <w:bCs/>
          <w:color w:val="17365F"/>
          <w14:textFill>
            <w14:solidFill>
              <w14:srgbClr w14:val="17365F">
                <w14:lumMod w14:val="85000"/>
                <w14:lumOff w14:val="15000"/>
              </w14:srgbClr>
            </w14:solidFill>
          </w14:textFill>
        </w:rPr>
        <w:t>Best New Hire Onboarding Program</w:t>
      </w:r>
    </w:p>
    <w:p w14:paraId="17D06C82" w14:textId="77777777" w:rsidR="006826CF" w:rsidRDefault="006826CF" w:rsidP="007636FF">
      <w:pPr>
        <w:spacing w:before="0" w:after="0" w:line="240" w:lineRule="auto"/>
        <w:jc w:val="left"/>
        <w:rPr>
          <w:color w:val="000000" w:themeColor="text1"/>
        </w:rPr>
      </w:pPr>
    </w:p>
    <w:p w14:paraId="6F1E5638" w14:textId="4A9ED941" w:rsidR="009E29D6" w:rsidRDefault="007F36A9" w:rsidP="009E29D6">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9E29D6" w:rsidRPr="009E29D6">
        <w:rPr>
          <w:rFonts w:cstheme="minorHAnsi"/>
          <w:b/>
          <w:bCs/>
          <w:color w:val="17365F"/>
        </w:rPr>
        <w:t>Best New Hire Onboarding Program</w:t>
      </w:r>
      <w:r w:rsidR="0080048E">
        <w:rPr>
          <w:rFonts w:cstheme="minorHAnsi"/>
          <w:b/>
          <w:color w:val="17365F"/>
        </w:rPr>
        <w:t xml:space="preserve"> </w:t>
      </w:r>
      <w:r w:rsidR="009E29D6" w:rsidRPr="009E29D6">
        <w:rPr>
          <w:rStyle w:val="SUBFORMCATEGORYBOLDBLUETEXT11PT"/>
          <w:rFonts w:eastAsiaTheme="minorEastAsia"/>
          <w:b w:val="0"/>
          <w:color w:val="000000" w:themeColor="text1"/>
          <w:sz w:val="24"/>
          <w:szCs w:val="24"/>
        </w:rPr>
        <w:t>is for a written description of best practices for onboarding new employees into the organization. More specifically, the Best Onboarding Program category is for written descriptions that include examples of the process, tools, and technology used to make onboarding effective and efficient.</w:t>
      </w:r>
    </w:p>
    <w:p w14:paraId="5688D0C7" w14:textId="77777777" w:rsidR="009E29D6" w:rsidRPr="009E29D6" w:rsidRDefault="009E29D6" w:rsidP="009E29D6">
      <w:pPr>
        <w:spacing w:before="0" w:after="0" w:line="240" w:lineRule="auto"/>
        <w:jc w:val="left"/>
        <w:rPr>
          <w:rStyle w:val="SUBFORMCATEGORYBOLDBLUETEXT11PT"/>
          <w:rFonts w:eastAsiaTheme="minorEastAsia"/>
          <w:b w:val="0"/>
          <w:color w:val="000000" w:themeColor="text1"/>
          <w:sz w:val="24"/>
          <w:szCs w:val="24"/>
        </w:rPr>
      </w:pPr>
    </w:p>
    <w:p w14:paraId="678DF933" w14:textId="59BE5934" w:rsidR="006826CF" w:rsidRDefault="009E29D6" w:rsidP="009E29D6">
      <w:pPr>
        <w:spacing w:before="0" w:after="0" w:line="240" w:lineRule="auto"/>
        <w:jc w:val="left"/>
        <w:rPr>
          <w:rStyle w:val="SUBFORMCATEGORYBOLDBLUETEXT11PT"/>
          <w:rFonts w:eastAsiaTheme="minorEastAsia"/>
          <w:b w:val="0"/>
          <w:color w:val="000000" w:themeColor="text1"/>
          <w:sz w:val="24"/>
          <w:szCs w:val="24"/>
        </w:rPr>
      </w:pPr>
      <w:r w:rsidRPr="009E29D6">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67103D8" w14:textId="77777777" w:rsidR="009E29D6" w:rsidRDefault="009E29D6" w:rsidP="009E29D6">
      <w:pPr>
        <w:spacing w:before="0" w:after="0" w:line="240" w:lineRule="auto"/>
        <w:jc w:val="left"/>
        <w:rPr>
          <w:rStyle w:val="SUBFORMCATEGORYBOLDBLUETEXT11PT"/>
          <w:rFonts w:eastAsiaTheme="minorEastAsia"/>
          <w:color w:val="000000" w:themeColor="text1"/>
          <w:sz w:val="24"/>
          <w:szCs w:val="24"/>
        </w:rPr>
      </w:pPr>
    </w:p>
    <w:p w14:paraId="75183220" w14:textId="77777777" w:rsidR="00BC67F0" w:rsidRPr="00AE5E2D" w:rsidRDefault="00BC67F0" w:rsidP="00BC67F0">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C47F7ED"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FFF1424"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7B48922"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3FDD850"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C602B50"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06A6305"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C65912D"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F7F6DCD"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6A40E17"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EBD602B"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21F4D54"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5E66529"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2C3A0F9"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6034A73" w14:textId="77777777" w:rsidR="00BC67F0" w:rsidRPr="00AE5E2D" w:rsidRDefault="00BC67F0" w:rsidP="00BC67F0">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74BD706" w14:textId="77777777" w:rsidR="00BC67F0" w:rsidRPr="00AE5E2D" w:rsidRDefault="00BC67F0" w:rsidP="00BC67F0">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A757711" w:rsidR="00FF4340" w:rsidRPr="00861C15" w:rsidRDefault="009E29D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5EA9C20E" w:rsidR="00FF4340" w:rsidRPr="00861C15" w:rsidRDefault="009E29D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E29D6">
              <w:rPr>
                <w:b w:val="0"/>
                <w:bCs/>
                <w:sz w:val="22"/>
                <w:szCs w:val="22"/>
              </w:rPr>
              <w:t>The onboarding program effectively aligned to the organization’s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61F18BA" w:rsidR="00FF4340" w:rsidRPr="00861C15" w:rsidRDefault="009E29D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2FF72198" w:rsidR="00FF4340" w:rsidRPr="00861C15" w:rsidRDefault="009E29D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E29D6">
              <w:rPr>
                <w:b w:val="0"/>
                <w:bCs/>
                <w:sz w:val="22"/>
                <w:szCs w:val="22"/>
              </w:rPr>
              <w:t>The onboarding program supports the organization and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95DE5B9" w:rsidR="00FF4340" w:rsidRPr="00861C15" w:rsidRDefault="009E29D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Engagement</w:t>
            </w:r>
          </w:p>
        </w:tc>
        <w:tc>
          <w:tcPr>
            <w:tcW w:w="5778" w:type="dxa"/>
            <w:shd w:val="clear" w:color="auto" w:fill="DBE5F1" w:themeFill="accent1" w:themeFillTint="33"/>
            <w:vAlign w:val="center"/>
          </w:tcPr>
          <w:p w14:paraId="2EF61CE2" w14:textId="53C4AFFE" w:rsidR="00FF4340" w:rsidRPr="00861C15" w:rsidRDefault="009E29D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E29D6">
              <w:rPr>
                <w:b w:val="0"/>
                <w:bCs/>
                <w:sz w:val="22"/>
                <w:szCs w:val="22"/>
              </w:rPr>
              <w:t>The program was successful in engaging new employees and getting them efficiently acclimated to the new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7854478" w:rsidR="00FF4340" w:rsidRPr="00861C15" w:rsidRDefault="009E29D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E29D6">
              <w:rPr>
                <w:b w:val="0"/>
                <w:bCs/>
                <w:sz w:val="22"/>
                <w:szCs w:val="22"/>
              </w:rPr>
              <w:t>The onboarding program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C5058CD" w:rsidR="00FF4340" w:rsidRPr="00861C15" w:rsidRDefault="009E29D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E29D6">
              <w:rPr>
                <w:b w:val="0"/>
                <w:bCs/>
                <w:sz w:val="22"/>
                <w:szCs w:val="22"/>
              </w:rPr>
              <w:t>Overall, the onboarding program had a positive impact for the new employees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CBBCD0B"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BC67F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DE1896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75271E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3E0413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E0AAD4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8AFA1E6"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C4B67E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7C31F6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0242BE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C72F00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BC67F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B397AE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6FE355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40C5EF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08F3AF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B9B3D4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150F03E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018417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FFA8FD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3467B7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911606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42646A22"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BC67F0" w:rsidRPr="00830B35">
        <w:t>information;</w:t>
      </w:r>
      <w:r w:rsidR="009A1C4B" w:rsidRPr="00830B35">
        <w:t xml:space="preserve"> </w:t>
      </w:r>
      <w:r w:rsidRPr="00830B35">
        <w:t>however</w:t>
      </w:r>
      <w:r w:rsidR="00BC67F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111CAD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B15AAA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6F1026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0982D9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C67F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99A58F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9E29D6" w:rsidRPr="00BC67F0">
        <w:rPr>
          <w:rStyle w:val="SUBFORMSectionHeader13ptAfterText"/>
          <w:color w:val="000000" w:themeColor="text1"/>
          <w:sz w:val="28"/>
          <w:szCs w:val="28"/>
        </w:rPr>
        <w:t>Fit to the Needs</w:t>
      </w:r>
    </w:p>
    <w:p w14:paraId="65ECC26F" w14:textId="77777777" w:rsidR="009E29D6" w:rsidRPr="00EF209F" w:rsidRDefault="009E29D6" w:rsidP="009E29D6">
      <w:pPr>
        <w:pStyle w:val="SUBFORMInstructionsText12ptItalic"/>
      </w:pPr>
      <w:r w:rsidRPr="00EF209F">
        <w:t xml:space="preserve">Use this area to describe the business conditions and business needs that led your organization to develop </w:t>
      </w:r>
      <w:r>
        <w:t>your onboarding program</w:t>
      </w:r>
      <w:r w:rsidRPr="00EF209F">
        <w:t>.</w:t>
      </w:r>
    </w:p>
    <w:p w14:paraId="5D4E05A1" w14:textId="0A198B3A" w:rsidR="00742D29" w:rsidRDefault="0062458E" w:rsidP="00742D29">
      <w:pPr>
        <w:pStyle w:val="SUBFORMInstructionsText12ptItalic"/>
      </w:pPr>
      <w:r w:rsidRPr="0062458E">
        <w:t>Details:</w:t>
      </w:r>
    </w:p>
    <w:p w14:paraId="10FED89C" w14:textId="4DEC86B9" w:rsidR="00315358" w:rsidRDefault="00315358" w:rsidP="00742D29">
      <w:pPr>
        <w:pStyle w:val="SUBFORMInstructionsText12ptItalic"/>
      </w:pPr>
    </w:p>
    <w:p w14:paraId="00E4AC3F" w14:textId="01B5D933" w:rsidR="009E29D6" w:rsidRPr="00BB06A3" w:rsidRDefault="009E29D6" w:rsidP="009E29D6">
      <w:pPr>
        <w:pStyle w:val="SUBFORMInstructionsText12ptItalic"/>
      </w:pPr>
      <w:r>
        <w:t xml:space="preserve">Use this area to </w:t>
      </w:r>
      <w:r w:rsidR="00BC67F0">
        <w:t>provide a</w:t>
      </w:r>
      <w:r w:rsidRPr="00A8662C">
        <w:t xml:space="preserve"> description of the </w:t>
      </w:r>
      <w:r>
        <w:rPr>
          <w:rFonts w:ascii="Calibri" w:hAnsi="Calibri"/>
        </w:rPr>
        <w:t>onboarding program</w:t>
      </w:r>
      <w:r w:rsidRPr="00A8662C">
        <w:t xml:space="preserve"> at your organization.</w:t>
      </w:r>
      <w:r>
        <w:t xml:space="preserve"> What goals were</w:t>
      </w:r>
      <w:r w:rsidRPr="00A8662C">
        <w:t xml:space="preserve"> establish</w:t>
      </w:r>
      <w:r>
        <w:t>ed</w:t>
      </w:r>
      <w:r w:rsidRPr="00A8662C">
        <w:t xml:space="preserve"> and were they achieved?  </w:t>
      </w:r>
    </w:p>
    <w:p w14:paraId="2907BDFB" w14:textId="77777777" w:rsidR="009E29D6" w:rsidRDefault="009E29D6" w:rsidP="009E29D6">
      <w:pPr>
        <w:pStyle w:val="SUBFORMInstructionsText12ptItalic"/>
      </w:pPr>
      <w:r w:rsidRPr="0062458E">
        <w:t>Details:</w:t>
      </w:r>
    </w:p>
    <w:p w14:paraId="05F93A15" w14:textId="660B1567" w:rsidR="009E29D6" w:rsidRDefault="009E29D6" w:rsidP="00742D29">
      <w:pPr>
        <w:pStyle w:val="SUBFORMInstructionsText12ptItalic"/>
      </w:pPr>
    </w:p>
    <w:p w14:paraId="52410CB9" w14:textId="77777777" w:rsidR="00BC67F0" w:rsidRPr="0062458E" w:rsidRDefault="00BC67F0" w:rsidP="00742D29">
      <w:pPr>
        <w:pStyle w:val="SUBFORMInstructionsText12ptItalic"/>
      </w:pPr>
    </w:p>
    <w:p w14:paraId="4CC3E180" w14:textId="77777777" w:rsidR="009E29D6" w:rsidRDefault="009E29D6" w:rsidP="00861C15">
      <w:pPr>
        <w:pStyle w:val="SUBFORMBlueSectionHeader"/>
      </w:pPr>
    </w:p>
    <w:p w14:paraId="68F61F48" w14:textId="7082D3FA"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9E29D6" w:rsidRPr="00BC67F0">
        <w:rPr>
          <w:rStyle w:val="SUBFORMSectionHeader13ptAfterText"/>
          <w:color w:val="000000" w:themeColor="text1"/>
          <w:sz w:val="28"/>
          <w:szCs w:val="28"/>
        </w:rPr>
        <w:t>Design and Delivery</w:t>
      </w:r>
    </w:p>
    <w:p w14:paraId="04246107" w14:textId="77777777" w:rsidR="009E29D6" w:rsidRDefault="009E29D6" w:rsidP="009E29D6">
      <w:pPr>
        <w:pStyle w:val="SUBFORMInstructionsText12ptItalic"/>
      </w:pPr>
      <w:r w:rsidRPr="00A8662C">
        <w:rPr>
          <w:rFonts w:eastAsia="Times New Roman" w:cstheme="minorHAnsi"/>
        </w:rPr>
        <w:t>Use this area to discuss the design</w:t>
      </w:r>
      <w:r>
        <w:rPr>
          <w:rFonts w:eastAsia="Times New Roman" w:cstheme="minorHAnsi"/>
        </w:rPr>
        <w:t xml:space="preserve"> and delivery</w:t>
      </w:r>
      <w:r w:rsidRPr="00A8662C">
        <w:rPr>
          <w:rFonts w:eastAsia="Times New Roman" w:cstheme="minorHAnsi"/>
        </w:rPr>
        <w:t xml:space="preserve"> of </w:t>
      </w:r>
      <w:r>
        <w:rPr>
          <w:rFonts w:eastAsia="Times New Roman" w:cstheme="minorHAnsi"/>
        </w:rPr>
        <w:t>your onboarding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F837A67"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9E29D6" w:rsidRPr="00BC67F0">
        <w:rPr>
          <w:rStyle w:val="SUBFORMSectionHeader13ptAfterText"/>
          <w:color w:val="000000" w:themeColor="text1"/>
          <w:sz w:val="28"/>
          <w:szCs w:val="28"/>
        </w:rPr>
        <w:t>Engagement</w:t>
      </w:r>
    </w:p>
    <w:p w14:paraId="46153F1D" w14:textId="77777777" w:rsidR="009E29D6" w:rsidRPr="00A8662C" w:rsidRDefault="009E29D6" w:rsidP="009E29D6">
      <w:pPr>
        <w:pStyle w:val="SUBFORMInstructionsText12ptItalic"/>
        <w:rPr>
          <w:color w:val="808080" w:themeColor="background1" w:themeShade="80"/>
        </w:rPr>
      </w:pPr>
      <w:r>
        <w:t xml:space="preserve">Use this area to describe any challenges and defined strategies and processes to support the engagement of your </w:t>
      </w:r>
      <w:r>
        <w:rPr>
          <w:rFonts w:ascii="Calibri" w:hAnsi="Calibri"/>
        </w:rPr>
        <w:t>onboarding program by the organization</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7D71A51"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BC67F0">
        <w:rPr>
          <w:rStyle w:val="SUBFORMSectionHeader13ptAfterText"/>
          <w:color w:val="000000" w:themeColor="text1"/>
          <w:sz w:val="28"/>
          <w:szCs w:val="28"/>
        </w:rPr>
        <w:t>Measurable Benefits</w:t>
      </w:r>
    </w:p>
    <w:p w14:paraId="78DC4781" w14:textId="77777777" w:rsidR="009E29D6" w:rsidRPr="00B3370E" w:rsidRDefault="009E29D6" w:rsidP="009E29D6">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812CFBD"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BC67F0">
        <w:rPr>
          <w:rStyle w:val="SUBFORMSectionHeader13ptAfterText"/>
          <w:color w:val="000000" w:themeColor="text1"/>
          <w:sz w:val="28"/>
          <w:szCs w:val="28"/>
        </w:rPr>
        <w:t>Overall</w:t>
      </w:r>
    </w:p>
    <w:p w14:paraId="036F7D31" w14:textId="77777777" w:rsidR="009E29D6" w:rsidRPr="002517B8" w:rsidRDefault="009E29D6" w:rsidP="009E29D6">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B4A1" w14:textId="77777777" w:rsidR="007D25F3" w:rsidRDefault="007D25F3" w:rsidP="00264B99">
      <w:r>
        <w:separator/>
      </w:r>
    </w:p>
  </w:endnote>
  <w:endnote w:type="continuationSeparator" w:id="0">
    <w:p w14:paraId="0087CC62" w14:textId="77777777" w:rsidR="007D25F3" w:rsidRDefault="007D25F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2D6722F"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9E125C">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9A9D" w14:textId="77777777" w:rsidR="007D25F3" w:rsidRDefault="007D25F3" w:rsidP="00264B99">
      <w:r>
        <w:separator/>
      </w:r>
    </w:p>
  </w:footnote>
  <w:footnote w:type="continuationSeparator" w:id="0">
    <w:p w14:paraId="60011946" w14:textId="77777777" w:rsidR="007D25F3" w:rsidRDefault="007D25F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DBED7CE" w:rsidR="00C6596B" w:rsidRDefault="009E125C" w:rsidP="006826CF">
    <w:pPr>
      <w:pStyle w:val="Header"/>
      <w:ind w:left="-1800"/>
    </w:pPr>
    <w:r>
      <w:rPr>
        <w:noProof/>
      </w:rPr>
      <w:drawing>
        <wp:inline distT="0" distB="0" distL="0" distR="0" wp14:anchorId="1B1AD645" wp14:editId="651419F6">
          <wp:extent cx="7861300" cy="1155585"/>
          <wp:effectExtent l="0" t="0" r="0" b="63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98657" cy="11757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0"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584022826">
    <w:abstractNumId w:val="26"/>
  </w:num>
  <w:num w:numId="2" w16cid:durableId="37360597">
    <w:abstractNumId w:val="20"/>
  </w:num>
  <w:num w:numId="3" w16cid:durableId="129133779">
    <w:abstractNumId w:val="14"/>
  </w:num>
  <w:num w:numId="4" w16cid:durableId="595601855">
    <w:abstractNumId w:val="28"/>
  </w:num>
  <w:num w:numId="5" w16cid:durableId="1067803104">
    <w:abstractNumId w:val="34"/>
  </w:num>
  <w:num w:numId="6" w16cid:durableId="1706248401">
    <w:abstractNumId w:val="38"/>
  </w:num>
  <w:num w:numId="7" w16cid:durableId="580607694">
    <w:abstractNumId w:val="27"/>
  </w:num>
  <w:num w:numId="8" w16cid:durableId="628634625">
    <w:abstractNumId w:val="30"/>
  </w:num>
  <w:num w:numId="9" w16cid:durableId="837960482">
    <w:abstractNumId w:val="13"/>
  </w:num>
  <w:num w:numId="10" w16cid:durableId="2138377630">
    <w:abstractNumId w:val="12"/>
  </w:num>
  <w:num w:numId="11" w16cid:durableId="677006493">
    <w:abstractNumId w:val="31"/>
  </w:num>
  <w:num w:numId="12" w16cid:durableId="211038033">
    <w:abstractNumId w:val="37"/>
  </w:num>
  <w:num w:numId="13" w16cid:durableId="1567955990">
    <w:abstractNumId w:val="11"/>
  </w:num>
  <w:num w:numId="14" w16cid:durableId="1431850423">
    <w:abstractNumId w:val="29"/>
  </w:num>
  <w:num w:numId="15" w16cid:durableId="1961716461">
    <w:abstractNumId w:val="22"/>
  </w:num>
  <w:num w:numId="16" w16cid:durableId="1446802526">
    <w:abstractNumId w:val="24"/>
  </w:num>
  <w:num w:numId="17" w16cid:durableId="1211500690">
    <w:abstractNumId w:val="18"/>
  </w:num>
  <w:num w:numId="18" w16cid:durableId="944922748">
    <w:abstractNumId w:val="32"/>
  </w:num>
  <w:num w:numId="19" w16cid:durableId="534536910">
    <w:abstractNumId w:val="25"/>
  </w:num>
  <w:num w:numId="20" w16cid:durableId="287005304">
    <w:abstractNumId w:val="23"/>
  </w:num>
  <w:num w:numId="21" w16cid:durableId="1729764641">
    <w:abstractNumId w:val="21"/>
  </w:num>
  <w:num w:numId="22" w16cid:durableId="1263028616">
    <w:abstractNumId w:val="16"/>
  </w:num>
  <w:num w:numId="23" w16cid:durableId="1387755239">
    <w:abstractNumId w:val="33"/>
  </w:num>
  <w:num w:numId="24" w16cid:durableId="600574865">
    <w:abstractNumId w:val="40"/>
  </w:num>
  <w:num w:numId="25" w16cid:durableId="120077769">
    <w:abstractNumId w:val="19"/>
  </w:num>
  <w:num w:numId="26" w16cid:durableId="298462680">
    <w:abstractNumId w:val="15"/>
  </w:num>
  <w:num w:numId="27" w16cid:durableId="2090225230">
    <w:abstractNumId w:val="0"/>
  </w:num>
  <w:num w:numId="28" w16cid:durableId="568267971">
    <w:abstractNumId w:val="1"/>
  </w:num>
  <w:num w:numId="29" w16cid:durableId="39669830">
    <w:abstractNumId w:val="2"/>
  </w:num>
  <w:num w:numId="30" w16cid:durableId="1687051640">
    <w:abstractNumId w:val="3"/>
  </w:num>
  <w:num w:numId="31" w16cid:durableId="426658479">
    <w:abstractNumId w:val="4"/>
  </w:num>
  <w:num w:numId="32" w16cid:durableId="2123069567">
    <w:abstractNumId w:val="9"/>
  </w:num>
  <w:num w:numId="33" w16cid:durableId="1225331671">
    <w:abstractNumId w:val="5"/>
  </w:num>
  <w:num w:numId="34" w16cid:durableId="1252933561">
    <w:abstractNumId w:val="6"/>
  </w:num>
  <w:num w:numId="35" w16cid:durableId="1385980724">
    <w:abstractNumId w:val="7"/>
  </w:num>
  <w:num w:numId="36" w16cid:durableId="2035615489">
    <w:abstractNumId w:val="8"/>
  </w:num>
  <w:num w:numId="37" w16cid:durableId="1353261182">
    <w:abstractNumId w:val="10"/>
  </w:num>
  <w:num w:numId="38" w16cid:durableId="1666586441">
    <w:abstractNumId w:val="35"/>
  </w:num>
  <w:num w:numId="39" w16cid:durableId="1507359840">
    <w:abstractNumId w:val="17"/>
  </w:num>
  <w:num w:numId="40" w16cid:durableId="1245409388">
    <w:abstractNumId w:val="36"/>
  </w:num>
  <w:num w:numId="41" w16cid:durableId="21326228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D70E3"/>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315F"/>
    <w:rsid w:val="00761AEF"/>
    <w:rsid w:val="007636FF"/>
    <w:rsid w:val="00763A32"/>
    <w:rsid w:val="00765A15"/>
    <w:rsid w:val="007A2514"/>
    <w:rsid w:val="007A74CA"/>
    <w:rsid w:val="007B5B29"/>
    <w:rsid w:val="007B75E5"/>
    <w:rsid w:val="007B7C7E"/>
    <w:rsid w:val="007D25F3"/>
    <w:rsid w:val="007F36A9"/>
    <w:rsid w:val="007F534C"/>
    <w:rsid w:val="007F5FF0"/>
    <w:rsid w:val="0080048E"/>
    <w:rsid w:val="00803BA2"/>
    <w:rsid w:val="008068A9"/>
    <w:rsid w:val="008068D4"/>
    <w:rsid w:val="0081120A"/>
    <w:rsid w:val="00815F48"/>
    <w:rsid w:val="0081742E"/>
    <w:rsid w:val="00822050"/>
    <w:rsid w:val="00827F70"/>
    <w:rsid w:val="00830B35"/>
    <w:rsid w:val="00834F83"/>
    <w:rsid w:val="00836F08"/>
    <w:rsid w:val="00852BF3"/>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0C6"/>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125C"/>
    <w:rsid w:val="009E2726"/>
    <w:rsid w:val="009E29D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17B"/>
    <w:rsid w:val="00A8662C"/>
    <w:rsid w:val="00AA64E2"/>
    <w:rsid w:val="00AA6E06"/>
    <w:rsid w:val="00AB1EC8"/>
    <w:rsid w:val="00AB2156"/>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C67F0"/>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BC67F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BC6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2023-11-08T22:07:00Z</dcterms:created>
  <dcterms:modified xsi:type="dcterms:W3CDTF">2023-11-08T22:10:00Z</dcterms:modified>
</cp:coreProperties>
</file>