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52338FB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C4FEC" w:rsidRPr="005C4FEC">
        <w:rPr>
          <w:b w:val="0"/>
          <w:bCs/>
          <w:color w:val="17365F"/>
          <w14:textFill>
            <w14:solidFill>
              <w14:srgbClr w14:val="17365F">
                <w14:lumMod w14:val="85000"/>
                <w14:lumOff w14:val="15000"/>
              </w14:srgbClr>
            </w14:solidFill>
          </w14:textFill>
        </w:rPr>
        <w:t>Best Governance of Diversity</w:t>
      </w:r>
      <w:r w:rsidR="005C4FEC">
        <w:rPr>
          <w:b w:val="0"/>
          <w:bCs/>
          <w:color w:val="17365F"/>
          <w14:textFill>
            <w14:solidFill>
              <w14:srgbClr w14:val="17365F">
                <w14:lumMod w14:val="85000"/>
                <w14:lumOff w14:val="15000"/>
              </w14:srgbClr>
            </w14:solidFill>
          </w14:textFill>
        </w:rPr>
        <w:t>, Equity</w:t>
      </w:r>
      <w:r w:rsidR="009E7631">
        <w:rPr>
          <w:b w:val="0"/>
          <w:bCs/>
          <w:color w:val="17365F"/>
          <w14:textFill>
            <w14:solidFill>
              <w14:srgbClr w14:val="17365F">
                <w14:lumMod w14:val="85000"/>
                <w14:lumOff w14:val="15000"/>
              </w14:srgbClr>
            </w14:solidFill>
          </w14:textFill>
        </w:rPr>
        <w:t>,</w:t>
      </w:r>
      <w:r w:rsidR="005C4FEC" w:rsidRPr="005C4FEC">
        <w:rPr>
          <w:b w:val="0"/>
          <w:bCs/>
          <w:color w:val="17365F"/>
          <w14:textFill>
            <w14:solidFill>
              <w14:srgbClr w14:val="17365F">
                <w14:lumMod w14:val="85000"/>
                <w14:lumOff w14:val="15000"/>
              </w14:srgbClr>
            </w14:solidFill>
          </w14:textFill>
        </w:rPr>
        <w:t xml:space="preserve"> Inclusion</w:t>
      </w:r>
      <w:r w:rsidR="009E7631">
        <w:rPr>
          <w:b w:val="0"/>
          <w:bCs/>
          <w:color w:val="17365F"/>
          <w14:textFill>
            <w14:solidFill>
              <w14:srgbClr w14:val="17365F">
                <w14:lumMod w14:val="85000"/>
                <w14:lumOff w14:val="15000"/>
              </w14:srgbClr>
            </w14:solidFill>
          </w14:textFill>
        </w:rPr>
        <w:t xml:space="preserve"> and Belonging</w:t>
      </w:r>
    </w:p>
    <w:p w14:paraId="17D06C82" w14:textId="77777777" w:rsidR="006826CF" w:rsidRDefault="006826CF" w:rsidP="007636FF">
      <w:pPr>
        <w:spacing w:before="0" w:after="0" w:line="240" w:lineRule="auto"/>
        <w:jc w:val="left"/>
        <w:rPr>
          <w:color w:val="000000" w:themeColor="text1"/>
        </w:rPr>
      </w:pPr>
    </w:p>
    <w:p w14:paraId="07F6FDB3" w14:textId="751B6422" w:rsidR="005C4FEC" w:rsidRDefault="007F36A9" w:rsidP="005C4FEC">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5C4FEC" w:rsidRPr="005C4FEC">
        <w:rPr>
          <w:rFonts w:cstheme="minorHAnsi"/>
          <w:b/>
          <w:bCs/>
          <w:color w:val="17365F"/>
        </w:rPr>
        <w:t>Best Governance of Diversity, Equity</w:t>
      </w:r>
      <w:r w:rsidR="009E7631">
        <w:rPr>
          <w:rFonts w:cstheme="minorHAnsi"/>
          <w:b/>
          <w:bCs/>
          <w:color w:val="17365F"/>
        </w:rPr>
        <w:t>,</w:t>
      </w:r>
      <w:r w:rsidR="005C4FEC" w:rsidRPr="005C4FEC">
        <w:rPr>
          <w:rFonts w:cstheme="minorHAnsi"/>
          <w:b/>
          <w:bCs/>
          <w:color w:val="17365F"/>
        </w:rPr>
        <w:t xml:space="preserve"> Inclusion</w:t>
      </w:r>
      <w:r w:rsidR="009E7631">
        <w:rPr>
          <w:rFonts w:cstheme="minorHAnsi"/>
          <w:b/>
          <w:bCs/>
          <w:color w:val="17365F"/>
        </w:rPr>
        <w:t xml:space="preserve"> and Belonging</w:t>
      </w:r>
      <w:r w:rsidR="005C4FEC" w:rsidRPr="005C4FEC">
        <w:rPr>
          <w:rFonts w:cstheme="minorHAnsi"/>
          <w:b/>
          <w:color w:val="17365F"/>
        </w:rPr>
        <w:t xml:space="preserve"> </w:t>
      </w:r>
      <w:r w:rsidR="005C4FEC" w:rsidRPr="005C4FEC">
        <w:rPr>
          <w:rStyle w:val="SUBFORMCATEGORYBOLDBLUETEXT11PT"/>
          <w:rFonts w:eastAsiaTheme="minorEastAsia"/>
          <w:b w:val="0"/>
          <w:color w:val="000000" w:themeColor="text1"/>
          <w:sz w:val="24"/>
          <w:szCs w:val="24"/>
        </w:rPr>
        <w:t>is for a written description of a governance model that supports an organization's diversity</w:t>
      </w:r>
      <w:r w:rsidR="005C4FEC">
        <w:rPr>
          <w:rStyle w:val="SUBFORMCATEGORYBOLDBLUETEXT11PT"/>
          <w:rFonts w:eastAsiaTheme="minorEastAsia"/>
          <w:b w:val="0"/>
          <w:color w:val="000000" w:themeColor="text1"/>
          <w:sz w:val="24"/>
          <w:szCs w:val="24"/>
        </w:rPr>
        <w:t xml:space="preserve">, equity </w:t>
      </w:r>
      <w:r w:rsidR="005C4FEC" w:rsidRPr="005C4FEC">
        <w:rPr>
          <w:rStyle w:val="SUBFORMCATEGORYBOLDBLUETEXT11PT"/>
          <w:rFonts w:eastAsiaTheme="minorEastAsia"/>
          <w:b w:val="0"/>
          <w:color w:val="000000" w:themeColor="text1"/>
          <w:sz w:val="24"/>
          <w:szCs w:val="24"/>
        </w:rPr>
        <w:t xml:space="preserve">and inclusion mission, vision, values and objectives and organizational and business outcomes. </w:t>
      </w:r>
    </w:p>
    <w:p w14:paraId="37A3EE5A" w14:textId="77777777" w:rsidR="005C4FEC" w:rsidRPr="005C4FEC" w:rsidRDefault="005C4FEC" w:rsidP="005C4FEC">
      <w:pPr>
        <w:spacing w:before="0" w:after="0" w:line="240" w:lineRule="auto"/>
        <w:jc w:val="left"/>
        <w:rPr>
          <w:rStyle w:val="SUBFORMCATEGORYBOLDBLUETEXT11PT"/>
          <w:rFonts w:eastAsiaTheme="minorEastAsia"/>
          <w:b w:val="0"/>
          <w:color w:val="000000" w:themeColor="text1"/>
          <w:sz w:val="24"/>
          <w:szCs w:val="24"/>
        </w:rPr>
      </w:pPr>
    </w:p>
    <w:p w14:paraId="678DF933" w14:textId="26FBC4F8" w:rsidR="006826CF" w:rsidRDefault="005C4FEC" w:rsidP="005C4FEC">
      <w:pPr>
        <w:spacing w:before="0" w:after="0" w:line="240" w:lineRule="auto"/>
        <w:jc w:val="left"/>
        <w:rPr>
          <w:rStyle w:val="SUBFORMCATEGORYBOLDBLUETEXT11PT"/>
          <w:rFonts w:eastAsiaTheme="minorEastAsia"/>
          <w:b w:val="0"/>
          <w:color w:val="000000" w:themeColor="text1"/>
          <w:sz w:val="24"/>
          <w:szCs w:val="24"/>
        </w:rPr>
      </w:pPr>
      <w:r w:rsidRPr="005C4FEC">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23C02281" w14:textId="77777777" w:rsidR="005C4FEC" w:rsidRDefault="005C4FEC" w:rsidP="005C4FEC">
      <w:pPr>
        <w:spacing w:before="0" w:after="0" w:line="240" w:lineRule="auto"/>
        <w:jc w:val="left"/>
        <w:rPr>
          <w:rStyle w:val="SUBFORMCATEGORYBOLDBLUETEXT11PT"/>
          <w:rFonts w:eastAsiaTheme="minorEastAsia"/>
          <w:color w:val="000000" w:themeColor="text1"/>
          <w:sz w:val="24"/>
          <w:szCs w:val="24"/>
        </w:rPr>
      </w:pPr>
    </w:p>
    <w:p w14:paraId="6B04CDFC" w14:textId="77777777" w:rsidR="009E7631" w:rsidRPr="0037337B" w:rsidRDefault="009E7631" w:rsidP="009E7631">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325F2453"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07014DA9"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80D0723"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06D7B325"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1C00355C"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4F0BD6A0"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1435878D"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649DF460"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1AB50402"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2D67813E"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6D5EA0F"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78126AE"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00B5A3FA"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53605B3A" w14:textId="77777777" w:rsidR="009E7631" w:rsidRPr="0037337B" w:rsidRDefault="009E7631" w:rsidP="009E7631">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32989CC2" w14:textId="77777777" w:rsidR="009E7631" w:rsidRPr="0037337B" w:rsidRDefault="009E7631" w:rsidP="009E7631">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1BD9508" w:rsidR="00FF4340" w:rsidRPr="00861C15" w:rsidRDefault="00A4770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Business Conditions and Business Needs</w:t>
            </w:r>
          </w:p>
        </w:tc>
        <w:tc>
          <w:tcPr>
            <w:tcW w:w="5778" w:type="dxa"/>
            <w:shd w:val="clear" w:color="auto" w:fill="DBE5F1" w:themeFill="accent1" w:themeFillTint="33"/>
            <w:vAlign w:val="center"/>
          </w:tcPr>
          <w:p w14:paraId="20C63D3B" w14:textId="20E1A2F1" w:rsidR="00FF4340" w:rsidRPr="00861C15" w:rsidRDefault="005C4FE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C4FEC">
              <w:rPr>
                <w:b w:val="0"/>
                <w:bCs/>
                <w:sz w:val="22"/>
                <w:szCs w:val="22"/>
              </w:rPr>
              <w:t>The governance model is effective and appropriate to guide diversity</w:t>
            </w:r>
            <w:r>
              <w:rPr>
                <w:b w:val="0"/>
                <w:bCs/>
                <w:sz w:val="22"/>
                <w:szCs w:val="22"/>
              </w:rPr>
              <w:t xml:space="preserve">, equity </w:t>
            </w:r>
            <w:r w:rsidRPr="005C4FEC">
              <w:rPr>
                <w:b w:val="0"/>
                <w:bCs/>
                <w:sz w:val="22"/>
                <w:szCs w:val="22"/>
              </w:rPr>
              <w:t>and inclusion programs and initiatives and align with the goals of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0CE83A8" w:rsidR="00FF4340" w:rsidRPr="00861C15" w:rsidRDefault="005C4FE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w:t>
            </w:r>
          </w:p>
        </w:tc>
        <w:tc>
          <w:tcPr>
            <w:tcW w:w="5778" w:type="dxa"/>
            <w:shd w:val="clear" w:color="auto" w:fill="DBE5F1" w:themeFill="accent1" w:themeFillTint="33"/>
            <w:vAlign w:val="center"/>
          </w:tcPr>
          <w:p w14:paraId="00789C19" w14:textId="76262725" w:rsidR="00FF4340" w:rsidRPr="00861C15" w:rsidRDefault="005C4FE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C4FEC">
              <w:rPr>
                <w:b w:val="0"/>
                <w:bCs/>
                <w:sz w:val="22"/>
                <w:szCs w:val="22"/>
              </w:rPr>
              <w:t xml:space="preserve">The governance model was effectively designed and established guidelines for priority and </w:t>
            </w:r>
            <w:r w:rsidR="00A4770F" w:rsidRPr="005C4FEC">
              <w:rPr>
                <w:b w:val="0"/>
                <w:bCs/>
                <w:sz w:val="22"/>
                <w:szCs w:val="22"/>
              </w:rPr>
              <w:t>goal setting</w:t>
            </w:r>
            <w:r w:rsidRPr="005C4FEC">
              <w:rPr>
                <w:b w:val="0"/>
                <w:bCs/>
                <w:sz w:val="22"/>
                <w:szCs w:val="22"/>
              </w:rPr>
              <w:t>, employee involvement, data gathering, measurement, and communication.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49A7D12" w:rsidR="00FF4340" w:rsidRPr="00861C15" w:rsidRDefault="005C4FE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eployment</w:t>
            </w:r>
          </w:p>
        </w:tc>
        <w:tc>
          <w:tcPr>
            <w:tcW w:w="5778" w:type="dxa"/>
            <w:shd w:val="clear" w:color="auto" w:fill="DBE5F1" w:themeFill="accent1" w:themeFillTint="33"/>
            <w:vAlign w:val="center"/>
          </w:tcPr>
          <w:p w14:paraId="2EF61CE2" w14:textId="5A708CC3" w:rsidR="00FF4340" w:rsidRPr="00861C15" w:rsidRDefault="005C4FE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C4FEC">
              <w:rPr>
                <w:b w:val="0"/>
                <w:bCs/>
                <w:sz w:val="22"/>
                <w:szCs w:val="22"/>
              </w:rPr>
              <w:t>The governance model was deployed in a manner that positively captured the diversity</w:t>
            </w:r>
            <w:r>
              <w:rPr>
                <w:b w:val="0"/>
                <w:bCs/>
                <w:sz w:val="22"/>
                <w:szCs w:val="22"/>
              </w:rPr>
              <w:t>, equity</w:t>
            </w:r>
            <w:r w:rsidR="00A4770F">
              <w:rPr>
                <w:b w:val="0"/>
                <w:bCs/>
                <w:sz w:val="22"/>
                <w:szCs w:val="22"/>
              </w:rPr>
              <w:t>,</w:t>
            </w:r>
            <w:r w:rsidRPr="005C4FEC">
              <w:rPr>
                <w:b w:val="0"/>
                <w:bCs/>
                <w:sz w:val="22"/>
                <w:szCs w:val="22"/>
              </w:rPr>
              <w:t xml:space="preserve"> inclusion</w:t>
            </w:r>
            <w:r w:rsidR="00A4770F">
              <w:rPr>
                <w:b w:val="0"/>
                <w:bCs/>
                <w:sz w:val="22"/>
                <w:szCs w:val="22"/>
              </w:rPr>
              <w:t xml:space="preserve"> and belonging</w:t>
            </w:r>
            <w:r w:rsidRPr="005C4FEC">
              <w:rPr>
                <w:b w:val="0"/>
                <w:bCs/>
                <w:sz w:val="22"/>
                <w:szCs w:val="22"/>
              </w:rPr>
              <w:t xml:space="preserve"> goals and desired results. There was an effective change management strategy that produced positive organizational outcomes and positive outcomes for the diversity and inclusion strategy, </w:t>
            </w:r>
            <w:r w:rsidR="00A4770F" w:rsidRPr="005C4FEC">
              <w:rPr>
                <w:b w:val="0"/>
                <w:bCs/>
                <w:sz w:val="22"/>
                <w:szCs w:val="22"/>
              </w:rPr>
              <w:t>programs,</w:t>
            </w:r>
            <w:r w:rsidRPr="005C4FEC">
              <w:rPr>
                <w:b w:val="0"/>
                <w:bCs/>
                <w:sz w:val="22"/>
                <w:szCs w:val="22"/>
              </w:rPr>
              <w:t xml:space="preserve"> or initiatives.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6DF5679" w:rsidR="00FF4340" w:rsidRPr="00861C15" w:rsidRDefault="005C4FE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C4FEC">
              <w:rPr>
                <w:b w:val="0"/>
                <w:bCs/>
                <w:sz w:val="22"/>
                <w:szCs w:val="22"/>
              </w:rPr>
              <w:t>The outreach produced measurable benefits related to the organization's diversity</w:t>
            </w:r>
            <w:r>
              <w:rPr>
                <w:b w:val="0"/>
                <w:bCs/>
                <w:sz w:val="22"/>
                <w:szCs w:val="22"/>
              </w:rPr>
              <w:t>, equity</w:t>
            </w:r>
            <w:r w:rsidR="00A4770F">
              <w:rPr>
                <w:b w:val="0"/>
                <w:bCs/>
                <w:sz w:val="22"/>
                <w:szCs w:val="22"/>
              </w:rPr>
              <w:t>,</w:t>
            </w:r>
            <w:r w:rsidRPr="005C4FEC">
              <w:rPr>
                <w:b w:val="0"/>
                <w:bCs/>
                <w:sz w:val="22"/>
                <w:szCs w:val="22"/>
              </w:rPr>
              <w:t xml:space="preserve"> inclusion</w:t>
            </w:r>
            <w:r w:rsidR="00A4770F">
              <w:rPr>
                <w:b w:val="0"/>
                <w:bCs/>
                <w:sz w:val="22"/>
                <w:szCs w:val="22"/>
              </w:rPr>
              <w:t xml:space="preserve"> and belonging</w:t>
            </w:r>
            <w:r w:rsidRPr="005C4FEC">
              <w:rPr>
                <w:b w:val="0"/>
                <w:bCs/>
                <w:sz w:val="22"/>
                <w:szCs w:val="22"/>
              </w:rPr>
              <w:t xml:space="preserve"> objectives and its business objectives.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724571AF" w:rsidR="00FF4340" w:rsidRPr="00861C15" w:rsidRDefault="005C4FE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C4FEC">
              <w:rPr>
                <w:b w:val="0"/>
                <w:bCs/>
                <w:sz w:val="22"/>
                <w:szCs w:val="22"/>
              </w:rPr>
              <w:t>Overall, the outreach had a positive impact on the outreach target as well as the organization's diversity</w:t>
            </w:r>
            <w:r>
              <w:rPr>
                <w:b w:val="0"/>
                <w:bCs/>
                <w:sz w:val="22"/>
                <w:szCs w:val="22"/>
              </w:rPr>
              <w:t>, equity</w:t>
            </w:r>
            <w:r w:rsidR="00A4770F">
              <w:rPr>
                <w:b w:val="0"/>
                <w:bCs/>
                <w:sz w:val="22"/>
                <w:szCs w:val="22"/>
              </w:rPr>
              <w:t>,</w:t>
            </w:r>
            <w:r w:rsidRPr="005C4FEC">
              <w:rPr>
                <w:b w:val="0"/>
                <w:bCs/>
                <w:sz w:val="22"/>
                <w:szCs w:val="22"/>
              </w:rPr>
              <w:t xml:space="preserve"> inclusion</w:t>
            </w:r>
            <w:r w:rsidR="00A4770F">
              <w:rPr>
                <w:b w:val="0"/>
                <w:bCs/>
                <w:sz w:val="22"/>
                <w:szCs w:val="22"/>
              </w:rPr>
              <w:t>,</w:t>
            </w:r>
            <w:r w:rsidRPr="005C4FEC">
              <w:rPr>
                <w:b w:val="0"/>
                <w:bCs/>
                <w:sz w:val="22"/>
                <w:szCs w:val="22"/>
              </w:rPr>
              <w:t xml:space="preserve"> </w:t>
            </w:r>
            <w:r w:rsidR="00A4770F">
              <w:rPr>
                <w:b w:val="0"/>
                <w:bCs/>
                <w:sz w:val="22"/>
                <w:szCs w:val="22"/>
              </w:rPr>
              <w:t xml:space="preserve">and belonging </w:t>
            </w:r>
            <w:r w:rsidRPr="005C4FEC">
              <w:rPr>
                <w:b w:val="0"/>
                <w:bCs/>
                <w:sz w:val="22"/>
                <w:szCs w:val="22"/>
              </w:rPr>
              <w:t>goals and business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19CA4CB2" w:rsidR="00861C15" w:rsidRDefault="00861C15" w:rsidP="0062458E">
      <w:pPr>
        <w:spacing w:before="0" w:after="0" w:line="240" w:lineRule="auto"/>
        <w:jc w:val="left"/>
        <w:rPr>
          <w:b/>
          <w:i/>
          <w:color w:val="FF0000"/>
          <w:sz w:val="32"/>
          <w:szCs w:val="32"/>
        </w:r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lastRenderedPageBreak/>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lastRenderedPageBreak/>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D313E3E" w:rsidR="00822050" w:rsidRPr="00861C15" w:rsidRDefault="00A4770F" w:rsidP="00861C15">
      <w:pPr>
        <w:pStyle w:val="SUBFORMBlueSectionHeader"/>
        <w:rPr>
          <w:color w:val="FF0000"/>
        </w:rPr>
      </w:pPr>
      <w:r>
        <w:rPr>
          <w:rStyle w:val="SUBFORMSectionHeader13ptAfterText"/>
          <w:b w:val="0"/>
          <w:bCs/>
          <w:color w:val="FF0000"/>
          <w:sz w:val="28"/>
          <w:szCs w:val="28"/>
        </w:rPr>
        <w:t xml:space="preserve">Judging Criteria 1: </w:t>
      </w:r>
      <w:r w:rsidR="00F77539">
        <w:t>Business Conditions and Business Needs</w:t>
      </w:r>
      <w:r w:rsidR="0062458E" w:rsidRPr="00861C15">
        <w:t xml:space="preserve"> </w:t>
      </w:r>
    </w:p>
    <w:p w14:paraId="48A10D11" w14:textId="2E0E544B" w:rsidR="00F77539" w:rsidRPr="00EF209F" w:rsidRDefault="00F77539" w:rsidP="00F77539">
      <w:pPr>
        <w:pStyle w:val="SUBFORMInstructionsText12ptItalic"/>
      </w:pPr>
      <w:r w:rsidRPr="00EF209F">
        <w:t xml:space="preserve">Use this area to describe the business conditions and business needs that led your organization to develop </w:t>
      </w:r>
      <w:r>
        <w:t>the diversity, equity</w:t>
      </w:r>
      <w:r w:rsidR="00A4770F">
        <w:t>,</w:t>
      </w:r>
      <w:r>
        <w:t xml:space="preserve"> inclusion</w:t>
      </w:r>
      <w:r w:rsidR="00A4770F">
        <w:t xml:space="preserve"> and belonging</w:t>
      </w:r>
      <w:r>
        <w:t xml:space="preserve"> governance model</w:t>
      </w:r>
      <w:r w:rsidRPr="00EF209F">
        <w:t>.</w:t>
      </w:r>
    </w:p>
    <w:p w14:paraId="10FED89C" w14:textId="7F92BF31" w:rsidR="00315358" w:rsidRDefault="0062458E" w:rsidP="00742D29">
      <w:pPr>
        <w:pStyle w:val="SUBFORMInstructionsText12ptItalic"/>
      </w:pPr>
      <w:r w:rsidRPr="0062458E">
        <w:t>Details:</w:t>
      </w:r>
    </w:p>
    <w:p w14:paraId="1888DF90" w14:textId="76C488A6" w:rsidR="00F77539" w:rsidRPr="00861C15" w:rsidRDefault="00F77539" w:rsidP="00F77539">
      <w:pPr>
        <w:pStyle w:val="SUBFORMBlueSectionHeader"/>
        <w:rPr>
          <w:color w:val="FF0000"/>
        </w:rPr>
      </w:pPr>
      <w:r>
        <w:t>Overview</w:t>
      </w:r>
      <w:r w:rsidRPr="00861C15">
        <w:t xml:space="preserve"> </w:t>
      </w:r>
    </w:p>
    <w:p w14:paraId="3D72286C" w14:textId="6897ACC1" w:rsidR="00F77539" w:rsidRPr="00F77539" w:rsidRDefault="00F77539" w:rsidP="00F77539">
      <w:pPr>
        <w:pStyle w:val="SUBFORMDETAILS-TEXT12PT"/>
      </w:pPr>
      <w:r w:rsidRPr="00F77539">
        <w:t>Use this area to provide a high-level description of your diversity, equity</w:t>
      </w:r>
      <w:r w:rsidR="00A4770F">
        <w:t>,</w:t>
      </w:r>
      <w:r w:rsidRPr="00F77539">
        <w:t xml:space="preserve"> inclusion </w:t>
      </w:r>
      <w:r w:rsidR="00A4770F">
        <w:t>and belonging governance</w:t>
      </w:r>
      <w:r w:rsidRPr="00F77539">
        <w:t xml:space="preserve"> model.  What goals did you establish and how were they achieved?</w:t>
      </w:r>
    </w:p>
    <w:p w14:paraId="3E87F5F4" w14:textId="77777777" w:rsidR="00F77539" w:rsidRDefault="00F77539" w:rsidP="00F77539">
      <w:pPr>
        <w:pStyle w:val="SUBFORMInstructionsText12ptItalic"/>
      </w:pPr>
      <w:r w:rsidRPr="0062458E">
        <w:t>Details:</w:t>
      </w:r>
    </w:p>
    <w:p w14:paraId="1C237D41" w14:textId="77777777" w:rsidR="00F77539" w:rsidRPr="0062458E" w:rsidRDefault="00F77539" w:rsidP="00742D29">
      <w:pPr>
        <w:pStyle w:val="SUBFORMInstructionsText12ptItalic"/>
      </w:pPr>
    </w:p>
    <w:p w14:paraId="5BD841D7" w14:textId="77777777" w:rsidR="00F77539" w:rsidRDefault="00F77539" w:rsidP="00861C15">
      <w:pPr>
        <w:pStyle w:val="SUBFORMBlueSectionHeader"/>
      </w:pPr>
    </w:p>
    <w:p w14:paraId="68F61F48" w14:textId="7FF0D467" w:rsidR="008A290B" w:rsidRPr="00EB5065" w:rsidRDefault="00A4770F" w:rsidP="00861C15">
      <w:pPr>
        <w:pStyle w:val="SUBFORMBlueSectionHeader"/>
        <w:rPr>
          <w:color w:val="auto"/>
          <w:szCs w:val="24"/>
        </w:rPr>
      </w:pPr>
      <w:r>
        <w:rPr>
          <w:rStyle w:val="SUBFORMSectionHeader13ptAfterText"/>
          <w:b w:val="0"/>
          <w:bCs/>
          <w:color w:val="FF0000"/>
          <w:sz w:val="28"/>
          <w:szCs w:val="28"/>
        </w:rPr>
        <w:t xml:space="preserve">Judging Criteria 2: </w:t>
      </w:r>
      <w:r w:rsidR="00F77539">
        <w:t>Design</w:t>
      </w:r>
    </w:p>
    <w:p w14:paraId="4814C731" w14:textId="77777777" w:rsidR="00F77539" w:rsidRDefault="00F77539" w:rsidP="00F77539">
      <w:pPr>
        <w:pStyle w:val="SUBFORMDETAILS-TEXT12PT"/>
      </w:pPr>
      <w:r w:rsidRPr="00930F1E">
        <w:t>Use this area to discuss the design of the governance model -- what drove your vision, how was it developed, who was involved and why?</w:t>
      </w:r>
    </w:p>
    <w:p w14:paraId="776DF190" w14:textId="1BC8966A" w:rsidR="00822050" w:rsidRDefault="0062458E" w:rsidP="00F77539">
      <w:pPr>
        <w:pStyle w:val="SUBFORMDETAILS-TEXT12PT"/>
      </w:pPr>
      <w:r w:rsidRPr="0062458E">
        <w:t>Details:</w:t>
      </w:r>
    </w:p>
    <w:p w14:paraId="793F2DC1" w14:textId="77777777" w:rsidR="00315358" w:rsidRPr="0062458E" w:rsidRDefault="00315358" w:rsidP="00F77539">
      <w:pPr>
        <w:pStyle w:val="SUBFORMDETAILS-TEXT12PT"/>
      </w:pPr>
    </w:p>
    <w:p w14:paraId="59BD61A4" w14:textId="3F86F487" w:rsidR="008A290B" w:rsidRPr="00A8662C" w:rsidRDefault="00A4770F" w:rsidP="00861C15">
      <w:pPr>
        <w:pStyle w:val="SUBFORMBlueSectionHeader"/>
      </w:pPr>
      <w:r>
        <w:rPr>
          <w:rStyle w:val="SUBFORMSectionHeader13ptAfterText"/>
          <w:b w:val="0"/>
          <w:bCs/>
          <w:color w:val="FF0000"/>
          <w:sz w:val="28"/>
          <w:szCs w:val="28"/>
        </w:rPr>
        <w:t xml:space="preserve">Judging Criteria 3: </w:t>
      </w:r>
      <w:r w:rsidR="00F77539">
        <w:t>Deployment</w:t>
      </w:r>
      <w:r w:rsidR="008A290B">
        <w:t xml:space="preserve"> </w:t>
      </w:r>
    </w:p>
    <w:p w14:paraId="0D3B6103" w14:textId="77777777" w:rsidR="00F77539" w:rsidRDefault="00F77539" w:rsidP="00F77539">
      <w:pPr>
        <w:pStyle w:val="SUBFORMDETAILS-TEXT12PT"/>
      </w:pPr>
      <w:r w:rsidRPr="00930F1E">
        <w:t>Use this area to describe how the governance model was deployed. Who led the deployment? How was the model communicated? How well was it accepted and implemented?</w:t>
      </w:r>
    </w:p>
    <w:p w14:paraId="794278B8" w14:textId="1D7F77A2" w:rsidR="008A290B" w:rsidRPr="0062458E" w:rsidRDefault="0062458E" w:rsidP="00F77539">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77777777" w:rsidR="00E41254" w:rsidRDefault="00E41254" w:rsidP="00861C15">
      <w:pPr>
        <w:pStyle w:val="SUBFORMBlueSectionHeader"/>
      </w:pPr>
    </w:p>
    <w:p w14:paraId="061E280E" w14:textId="286A3780" w:rsidR="008A290B" w:rsidRPr="00E86D8D" w:rsidRDefault="00A4770F"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7405DC7C" w14:textId="16919B87" w:rsidR="00F77539" w:rsidRDefault="00F77539" w:rsidP="00F77539">
      <w:pPr>
        <w:pStyle w:val="SUBFORMDETAILS-TEXT12PT"/>
      </w:pPr>
      <w:r w:rsidRPr="00930F1E">
        <w:t>Use this area to discuss the measurable benefits of the governance model. How did it help your organization meet its diversity</w:t>
      </w:r>
      <w:r>
        <w:t>, equity</w:t>
      </w:r>
      <w:r w:rsidR="00A4770F">
        <w:t>,</w:t>
      </w:r>
      <w:r w:rsidRPr="00930F1E">
        <w:t xml:space="preserve"> inclusion</w:t>
      </w:r>
      <w:r w:rsidR="00A4770F">
        <w:t xml:space="preserve"> and belonging</w:t>
      </w:r>
      <w:r w:rsidRPr="00930F1E">
        <w:t xml:space="preserve"> objectives? Make sure the benefits are specific and quantifiable.</w:t>
      </w:r>
    </w:p>
    <w:p w14:paraId="5922E9D9" w14:textId="77FAAAC3" w:rsidR="00B3370E" w:rsidRPr="0062458E" w:rsidRDefault="0062458E" w:rsidP="00F77539">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341AB4B1" w:rsidR="00CA2D9C" w:rsidRPr="00E86D8D" w:rsidRDefault="00A4770F"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32BAFCBA" w14:textId="77777777" w:rsidR="00F77539" w:rsidRDefault="00F77539" w:rsidP="00F77539">
      <w:pPr>
        <w:pStyle w:val="SUBFORMDETAILS-TEXT12PT"/>
      </w:pPr>
      <w:r w:rsidRPr="00930F1E">
        <w:t>Use this section to provide a summary of the overall impact of the governance model. What lessons did you learn? What are the next steps/</w:t>
      </w:r>
      <w:proofErr w:type="gramStart"/>
      <w:r w:rsidRPr="00930F1E">
        <w:t>future outlook</w:t>
      </w:r>
      <w:proofErr w:type="gramEnd"/>
      <w:r w:rsidRPr="00930F1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322F" w14:textId="77777777" w:rsidR="00B439D8" w:rsidRDefault="00B439D8" w:rsidP="00264B99">
      <w:r>
        <w:separator/>
      </w:r>
    </w:p>
  </w:endnote>
  <w:endnote w:type="continuationSeparator" w:id="0">
    <w:p w14:paraId="1ED269A0" w14:textId="77777777" w:rsidR="00B439D8" w:rsidRDefault="00B439D8"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401B32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516D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204B" w14:textId="77777777" w:rsidR="00B439D8" w:rsidRDefault="00B439D8" w:rsidP="00264B99">
      <w:r>
        <w:separator/>
      </w:r>
    </w:p>
  </w:footnote>
  <w:footnote w:type="continuationSeparator" w:id="0">
    <w:p w14:paraId="65D9396C" w14:textId="77777777" w:rsidR="00B439D8" w:rsidRDefault="00B439D8"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61AFBD7" w:rsidR="00C6596B" w:rsidRDefault="007516D5" w:rsidP="006826CF">
    <w:pPr>
      <w:pStyle w:val="Header"/>
      <w:ind w:left="-1800"/>
    </w:pPr>
    <w:r>
      <w:rPr>
        <w:noProof/>
      </w:rPr>
      <w:drawing>
        <wp:inline distT="0" distB="0" distL="0" distR="0" wp14:anchorId="133DC46C" wp14:editId="036C89DE">
          <wp:extent cx="7810500" cy="114878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90825" cy="11753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87729962">
    <w:abstractNumId w:val="26"/>
  </w:num>
  <w:num w:numId="2" w16cid:durableId="1749695276">
    <w:abstractNumId w:val="20"/>
  </w:num>
  <w:num w:numId="3" w16cid:durableId="352343456">
    <w:abstractNumId w:val="14"/>
  </w:num>
  <w:num w:numId="4" w16cid:durableId="1206333503">
    <w:abstractNumId w:val="28"/>
  </w:num>
  <w:num w:numId="5" w16cid:durableId="137889078">
    <w:abstractNumId w:val="34"/>
  </w:num>
  <w:num w:numId="6" w16cid:durableId="1560549896">
    <w:abstractNumId w:val="38"/>
  </w:num>
  <w:num w:numId="7" w16cid:durableId="500849665">
    <w:abstractNumId w:val="27"/>
  </w:num>
  <w:num w:numId="8" w16cid:durableId="438915321">
    <w:abstractNumId w:val="30"/>
  </w:num>
  <w:num w:numId="9" w16cid:durableId="1504932693">
    <w:abstractNumId w:val="13"/>
  </w:num>
  <w:num w:numId="10" w16cid:durableId="2065983766">
    <w:abstractNumId w:val="12"/>
  </w:num>
  <w:num w:numId="11" w16cid:durableId="482548650">
    <w:abstractNumId w:val="31"/>
  </w:num>
  <w:num w:numId="12" w16cid:durableId="96560604">
    <w:abstractNumId w:val="37"/>
  </w:num>
  <w:num w:numId="13" w16cid:durableId="143082607">
    <w:abstractNumId w:val="11"/>
  </w:num>
  <w:num w:numId="14" w16cid:durableId="1044141305">
    <w:abstractNumId w:val="29"/>
  </w:num>
  <w:num w:numId="15" w16cid:durableId="876312757">
    <w:abstractNumId w:val="22"/>
  </w:num>
  <w:num w:numId="16" w16cid:durableId="856045209">
    <w:abstractNumId w:val="24"/>
  </w:num>
  <w:num w:numId="17" w16cid:durableId="1832718426">
    <w:abstractNumId w:val="18"/>
  </w:num>
  <w:num w:numId="18" w16cid:durableId="1853835038">
    <w:abstractNumId w:val="32"/>
  </w:num>
  <w:num w:numId="19" w16cid:durableId="668142768">
    <w:abstractNumId w:val="25"/>
  </w:num>
  <w:num w:numId="20" w16cid:durableId="709039750">
    <w:abstractNumId w:val="23"/>
  </w:num>
  <w:num w:numId="21" w16cid:durableId="625309901">
    <w:abstractNumId w:val="21"/>
  </w:num>
  <w:num w:numId="22" w16cid:durableId="876545134">
    <w:abstractNumId w:val="16"/>
  </w:num>
  <w:num w:numId="23" w16cid:durableId="1759322382">
    <w:abstractNumId w:val="33"/>
  </w:num>
  <w:num w:numId="24" w16cid:durableId="1380977978">
    <w:abstractNumId w:val="40"/>
  </w:num>
  <w:num w:numId="25" w16cid:durableId="528379585">
    <w:abstractNumId w:val="19"/>
  </w:num>
  <w:num w:numId="26" w16cid:durableId="52242663">
    <w:abstractNumId w:val="15"/>
  </w:num>
  <w:num w:numId="27" w16cid:durableId="1656299230">
    <w:abstractNumId w:val="0"/>
  </w:num>
  <w:num w:numId="28" w16cid:durableId="293608128">
    <w:abstractNumId w:val="1"/>
  </w:num>
  <w:num w:numId="29" w16cid:durableId="2130783436">
    <w:abstractNumId w:val="2"/>
  </w:num>
  <w:num w:numId="30" w16cid:durableId="1575621622">
    <w:abstractNumId w:val="3"/>
  </w:num>
  <w:num w:numId="31" w16cid:durableId="2046982403">
    <w:abstractNumId w:val="4"/>
  </w:num>
  <w:num w:numId="32" w16cid:durableId="1417627583">
    <w:abstractNumId w:val="9"/>
  </w:num>
  <w:num w:numId="33" w16cid:durableId="861477051">
    <w:abstractNumId w:val="5"/>
  </w:num>
  <w:num w:numId="34" w16cid:durableId="1011377715">
    <w:abstractNumId w:val="6"/>
  </w:num>
  <w:num w:numId="35" w16cid:durableId="1789621393">
    <w:abstractNumId w:val="7"/>
  </w:num>
  <w:num w:numId="36" w16cid:durableId="1263874480">
    <w:abstractNumId w:val="8"/>
  </w:num>
  <w:num w:numId="37" w16cid:durableId="2107656166">
    <w:abstractNumId w:val="10"/>
  </w:num>
  <w:num w:numId="38" w16cid:durableId="1165390487">
    <w:abstractNumId w:val="35"/>
  </w:num>
  <w:num w:numId="39" w16cid:durableId="1676764336">
    <w:abstractNumId w:val="17"/>
  </w:num>
  <w:num w:numId="40" w16cid:durableId="1944263272">
    <w:abstractNumId w:val="36"/>
  </w:num>
  <w:num w:numId="41" w16cid:durableId="201224673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2619"/>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5C8A"/>
    <w:rsid w:val="001F7C82"/>
    <w:rsid w:val="00210996"/>
    <w:rsid w:val="002129A2"/>
    <w:rsid w:val="002220B9"/>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0F9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01A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C3925"/>
    <w:rsid w:val="005C4FEC"/>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16D5"/>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95D90"/>
    <w:rsid w:val="009A1871"/>
    <w:rsid w:val="009A1C4B"/>
    <w:rsid w:val="009C5129"/>
    <w:rsid w:val="009C51AE"/>
    <w:rsid w:val="009D26B7"/>
    <w:rsid w:val="009D5C5D"/>
    <w:rsid w:val="009E2726"/>
    <w:rsid w:val="009E4AF9"/>
    <w:rsid w:val="009E5B75"/>
    <w:rsid w:val="009E637A"/>
    <w:rsid w:val="009E7631"/>
    <w:rsid w:val="009F03DA"/>
    <w:rsid w:val="009F2DA2"/>
    <w:rsid w:val="009F7CCF"/>
    <w:rsid w:val="00A022B1"/>
    <w:rsid w:val="00A04AD3"/>
    <w:rsid w:val="00A1365A"/>
    <w:rsid w:val="00A150CD"/>
    <w:rsid w:val="00A17302"/>
    <w:rsid w:val="00A23A31"/>
    <w:rsid w:val="00A322E0"/>
    <w:rsid w:val="00A35759"/>
    <w:rsid w:val="00A4770F"/>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6F61"/>
    <w:rsid w:val="00B27042"/>
    <w:rsid w:val="00B32759"/>
    <w:rsid w:val="00B3370E"/>
    <w:rsid w:val="00B33FFA"/>
    <w:rsid w:val="00B40CDC"/>
    <w:rsid w:val="00B439D8"/>
    <w:rsid w:val="00B53239"/>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77539"/>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F77539"/>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401A2"/>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9E7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2023-11-06T19:26:00Z</dcterms:created>
  <dcterms:modified xsi:type="dcterms:W3CDTF">2023-11-06T22:51:00Z</dcterms:modified>
</cp:coreProperties>
</file>