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F0A8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Pr="00F167F8">
        <w:rPr>
          <w:b w:val="0"/>
          <w:bCs/>
          <w:color w:val="17365F"/>
          <w14:textFill>
            <w14:solidFill>
              <w14:srgbClr w14:val="17365F">
                <w14:lumMod w14:val="85000"/>
                <w14:lumOff w14:val="15000"/>
              </w14:srgbClr>
            </w14:solidFill>
          </w14:textFill>
        </w:rPr>
        <w:t>Human Resources</w:t>
      </w:r>
    </w:p>
    <w:p w14:paraId="6E8F2F85" w14:textId="300D8C91"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E95A74" w:rsidRPr="00E95A74">
        <w:rPr>
          <w:b w:val="0"/>
          <w:bCs/>
          <w:color w:val="17365F"/>
          <w14:textFill>
            <w14:solidFill>
              <w14:srgbClr w14:val="17365F">
                <w14:lumMod w14:val="85000"/>
                <w14:lumOff w14:val="15000"/>
              </w14:srgbClr>
            </w14:solidFill>
          </w14:textFill>
        </w:rPr>
        <w:t>Best Benefits Strategy and Administration</w:t>
      </w:r>
    </w:p>
    <w:p w14:paraId="17D06C82" w14:textId="77777777" w:rsidR="006826CF" w:rsidRDefault="006826CF" w:rsidP="007636FF">
      <w:pPr>
        <w:spacing w:before="0" w:after="0" w:line="240" w:lineRule="auto"/>
        <w:jc w:val="left"/>
        <w:rPr>
          <w:color w:val="000000" w:themeColor="text1"/>
        </w:rPr>
      </w:pPr>
    </w:p>
    <w:p w14:paraId="200F52E4" w14:textId="455E53F1" w:rsidR="00E95A74" w:rsidRDefault="007F36A9" w:rsidP="00E95A74">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E95A74" w:rsidRPr="00E95A74">
        <w:rPr>
          <w:rStyle w:val="SUBFORMCATEGORYBOLDBLUETEXT11PT"/>
          <w:rFonts w:eastAsiaTheme="minorEastAsia"/>
          <w:color w:val="17365F"/>
          <w:sz w:val="24"/>
          <w:szCs w:val="24"/>
        </w:rPr>
        <w:t xml:space="preserve">Best Benefits Strategy and Administration </w:t>
      </w:r>
      <w:r w:rsidR="00E95A74" w:rsidRPr="00E95A74">
        <w:rPr>
          <w:rStyle w:val="SUBFORMCATEGORYBOLDBLUETEXT11PT"/>
          <w:rFonts w:eastAsiaTheme="minorEastAsia"/>
          <w:b w:val="0"/>
          <w:color w:val="000000" w:themeColor="text1"/>
          <w:sz w:val="24"/>
          <w:szCs w:val="24"/>
        </w:rPr>
        <w:t>is for a written description of creating a benefits strategy and administration process that is effective and appropriate for the overall business strategy and the business/organizational needs and situation.</w:t>
      </w:r>
    </w:p>
    <w:p w14:paraId="382D6F99" w14:textId="77777777" w:rsidR="00E95A74" w:rsidRPr="00E95A74" w:rsidRDefault="00E95A74" w:rsidP="00E95A74">
      <w:pPr>
        <w:spacing w:before="0" w:after="0" w:line="240" w:lineRule="auto"/>
        <w:jc w:val="left"/>
        <w:rPr>
          <w:rStyle w:val="SUBFORMCATEGORYBOLDBLUETEXT11PT"/>
          <w:rFonts w:eastAsiaTheme="minorEastAsia"/>
          <w:b w:val="0"/>
          <w:color w:val="000000" w:themeColor="text1"/>
          <w:sz w:val="24"/>
          <w:szCs w:val="24"/>
        </w:rPr>
      </w:pPr>
    </w:p>
    <w:p w14:paraId="678DF933" w14:textId="421F18D9" w:rsidR="006826CF" w:rsidRDefault="00E95A74" w:rsidP="00E95A74">
      <w:pPr>
        <w:spacing w:before="0" w:after="0" w:line="240" w:lineRule="auto"/>
        <w:jc w:val="left"/>
        <w:rPr>
          <w:rStyle w:val="SUBFORMCATEGORYBOLDBLUETEXT11PT"/>
          <w:rFonts w:eastAsiaTheme="minorEastAsia"/>
          <w:b w:val="0"/>
          <w:color w:val="000000" w:themeColor="text1"/>
          <w:sz w:val="24"/>
          <w:szCs w:val="24"/>
        </w:rPr>
      </w:pPr>
      <w:r w:rsidRPr="00E95A74">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3E09159F" w14:textId="77777777" w:rsidR="00E95A74" w:rsidRDefault="00E95A74" w:rsidP="00E95A74">
      <w:pPr>
        <w:spacing w:before="0" w:after="0" w:line="240" w:lineRule="auto"/>
        <w:jc w:val="left"/>
        <w:rPr>
          <w:rStyle w:val="SUBFORMCATEGORYBOLDBLUETEXT11PT"/>
          <w:rFonts w:eastAsiaTheme="minorEastAsia"/>
          <w:color w:val="000000" w:themeColor="text1"/>
          <w:sz w:val="24"/>
          <w:szCs w:val="24"/>
        </w:rPr>
      </w:pPr>
    </w:p>
    <w:p w14:paraId="7A7B49E6" w14:textId="77777777" w:rsidR="00D86652" w:rsidRPr="00AE5E2D" w:rsidRDefault="00D86652" w:rsidP="00D86652">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66CEFA22"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D5ED4AD"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2A11C106"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626C44C"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1845452B"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47B46E2"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785B11C8"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58C62303"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439FF95"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00EDAA3"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54E65B15"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441137E"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6F95883C"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698603B" w14:textId="77777777" w:rsidR="00D86652" w:rsidRPr="00AE5E2D"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2EB089C8" w14:textId="77777777" w:rsidR="00D86652" w:rsidRDefault="00D86652" w:rsidP="00D86652">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06CE3680" w14:textId="77777777" w:rsidR="00D86652" w:rsidRDefault="00D86652" w:rsidP="006826CF">
      <w:pPr>
        <w:spacing w:before="0" w:after="0" w:line="240" w:lineRule="auto"/>
        <w:jc w:val="left"/>
        <w:rPr>
          <w:rFonts w:cstheme="minorHAnsi"/>
          <w:b/>
          <w:bCs/>
          <w:color w:val="000000" w:themeColor="text1"/>
        </w:rPr>
      </w:pPr>
    </w:p>
    <w:p w14:paraId="655A37FA" w14:textId="0114675E"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76171AB6" w:rsidR="00FF4340" w:rsidRPr="00861C15" w:rsidRDefault="00E95A7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01CDAACE" w:rsidR="00FF4340" w:rsidRPr="00861C15" w:rsidRDefault="00E95A7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95A74">
              <w:rPr>
                <w:b w:val="0"/>
                <w:bCs/>
                <w:sz w:val="22"/>
                <w:szCs w:val="22"/>
              </w:rPr>
              <w:t xml:space="preserve">The benefits strategy and administration </w:t>
            </w:r>
            <w:r w:rsidR="00D86652" w:rsidRPr="00E95A74">
              <w:rPr>
                <w:b w:val="0"/>
                <w:bCs/>
                <w:sz w:val="22"/>
                <w:szCs w:val="22"/>
              </w:rPr>
              <w:t>are</w:t>
            </w:r>
            <w:r w:rsidRPr="00E95A74">
              <w:rPr>
                <w:b w:val="0"/>
                <w:bCs/>
                <w:sz w:val="22"/>
                <w:szCs w:val="22"/>
              </w:rPr>
              <w:t xml:space="preserve"> effective and appropriate for the overall business strategy and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78AAE4F" w:rsidR="00FF4340" w:rsidRPr="00861C15" w:rsidRDefault="00E95A7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4DAF3122" w:rsidR="00FF4340" w:rsidRPr="00861C15" w:rsidRDefault="00E95A7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95A74">
              <w:rPr>
                <w:b w:val="0"/>
                <w:bCs/>
                <w:sz w:val="22"/>
                <w:szCs w:val="22"/>
              </w:rPr>
              <w:t xml:space="preserve">The benefits strategy and administration </w:t>
            </w:r>
            <w:r w:rsidR="00D86652" w:rsidRPr="00E95A74">
              <w:rPr>
                <w:b w:val="0"/>
                <w:bCs/>
                <w:sz w:val="22"/>
                <w:szCs w:val="22"/>
              </w:rPr>
              <w:t>were</w:t>
            </w:r>
            <w:r w:rsidRPr="00E95A74">
              <w:rPr>
                <w:b w:val="0"/>
                <w:bCs/>
                <w:sz w:val="22"/>
                <w:szCs w:val="22"/>
              </w:rPr>
              <w:t xml:space="preserve"> effectively designed and implemented to the appropriate audience and organization.  The design of the approach included: 1) Vision and Mission: The benefits strategy is guided by a vision and mission that are connected to organizational outcomes. 2) Strategy Elements: The benefits strategy is clearly defined and includes the elements (resources, processes, technology) required to execute on the vision and mission and create positive impact on the organization. 3) Measurement Model: The measurement model is effective and appropriate for the benefits strategy and business/organizational needs and situation.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55882B8E" w:rsidR="00FF4340" w:rsidRPr="00861C15" w:rsidRDefault="00E95A7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w:t>
            </w:r>
          </w:p>
        </w:tc>
        <w:tc>
          <w:tcPr>
            <w:tcW w:w="5778" w:type="dxa"/>
            <w:shd w:val="clear" w:color="auto" w:fill="DBE5F1" w:themeFill="accent1" w:themeFillTint="33"/>
            <w:vAlign w:val="center"/>
          </w:tcPr>
          <w:p w14:paraId="2EF61CE2" w14:textId="65C759B7" w:rsidR="00FF4340" w:rsidRPr="00861C15" w:rsidRDefault="00E95A7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95A74">
              <w:rPr>
                <w:b w:val="0"/>
                <w:bCs/>
                <w:sz w:val="22"/>
                <w:szCs w:val="22"/>
              </w:rPr>
              <w:t xml:space="preserve">The benefits strategy and administration </w:t>
            </w:r>
            <w:r w:rsidR="00D86652" w:rsidRPr="00E95A74">
              <w:rPr>
                <w:b w:val="0"/>
                <w:bCs/>
                <w:sz w:val="22"/>
                <w:szCs w:val="22"/>
              </w:rPr>
              <w:t>were</w:t>
            </w:r>
            <w:r w:rsidRPr="00E95A74">
              <w:rPr>
                <w:b w:val="0"/>
                <w:bCs/>
                <w:sz w:val="22"/>
                <w:szCs w:val="22"/>
              </w:rPr>
              <w:t xml:space="preserve"> delivered in a manner that positively captured the organizational goals and desired results.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Measurable Benefits</w:t>
            </w:r>
          </w:p>
        </w:tc>
        <w:tc>
          <w:tcPr>
            <w:tcW w:w="5778" w:type="dxa"/>
            <w:shd w:val="clear" w:color="auto" w:fill="DBE5F1" w:themeFill="accent1" w:themeFillTint="33"/>
            <w:vAlign w:val="center"/>
          </w:tcPr>
          <w:p w14:paraId="445CBAD6" w14:textId="16220D71" w:rsidR="00FF4340" w:rsidRPr="00861C15" w:rsidRDefault="00E95A7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E95A74">
              <w:rPr>
                <w:b w:val="0"/>
                <w:bCs/>
                <w:sz w:val="22"/>
                <w:szCs w:val="22"/>
              </w:rPr>
              <w:t>Both the strategy and measurement approach are shown to have measurable benefits and outcomes for the employees and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564227B2" w:rsidR="00FF4340" w:rsidRPr="00861C15" w:rsidRDefault="00E95A7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E95A74">
              <w:rPr>
                <w:b w:val="0"/>
                <w:bCs/>
                <w:sz w:val="22"/>
                <w:szCs w:val="22"/>
              </w:rPr>
              <w:t>Overall, this benefits strategy demonstrates a positive impact on the organization and its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3600A86"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D86652"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2CB695A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0192D4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A55EC3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57E91A8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5242C2FF"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lastRenderedPageBreak/>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D93A8C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0DA53BE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4940E03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18D2500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701B4F2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006E12B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7FAB40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1D6376C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6C6C9B6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3705D57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00D9325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2EB51BC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lastRenderedPageBreak/>
              <w:t>Stock Symbol</w:t>
            </w:r>
          </w:p>
        </w:tc>
        <w:tc>
          <w:tcPr>
            <w:tcW w:w="6374" w:type="dxa"/>
            <w:shd w:val="clear" w:color="auto" w:fill="DBE5F1" w:themeFill="accent1" w:themeFillTint="33"/>
          </w:tcPr>
          <w:p w14:paraId="6E064D88" w14:textId="4B025EC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1151629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bl>
    <w:p w14:paraId="2674FE5C" w14:textId="2CA9E0A6" w:rsidR="00830B35" w:rsidRPr="00830B35" w:rsidRDefault="00830B35" w:rsidP="00861C15">
      <w:pPr>
        <w:pStyle w:val="SUBFORMBlueSectionHeader"/>
      </w:pPr>
      <w:r>
        <w:t>Budget and Timeframe</w:t>
      </w:r>
    </w:p>
    <w:p w14:paraId="183DE257" w14:textId="7EB6AD9D"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D86652" w:rsidRPr="00830B35">
        <w:t>information;</w:t>
      </w:r>
      <w:r w:rsidR="009A1C4B" w:rsidRPr="00830B35">
        <w:t xml:space="preserve"> </w:t>
      </w:r>
      <w:r w:rsidRPr="00830B35">
        <w:t>however</w:t>
      </w:r>
      <w:r w:rsidR="00D86652">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518BD5E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BD72EA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6DFE90B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3366F5D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D86652"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7CD1D0E"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E95A74" w:rsidRPr="00D86652">
        <w:rPr>
          <w:rStyle w:val="SUBFORMSectionHeader13ptAfterText"/>
          <w:color w:val="000000" w:themeColor="text1"/>
          <w:sz w:val="28"/>
          <w:szCs w:val="28"/>
        </w:rPr>
        <w:t>Fit to the Needs</w:t>
      </w:r>
    </w:p>
    <w:p w14:paraId="72CBE84F" w14:textId="77777777" w:rsidR="00E95A74" w:rsidRPr="00EF209F" w:rsidRDefault="00E95A74" w:rsidP="00E95A74">
      <w:pPr>
        <w:pStyle w:val="SUBFORMInstructionsText12ptItalic"/>
      </w:pPr>
      <w:r w:rsidRPr="00EF209F">
        <w:t xml:space="preserve">Use this area to describe the business conditions and business needs that led your organization to develop </w:t>
      </w:r>
      <w:r>
        <w:t>your benefits</w:t>
      </w:r>
      <w:r w:rsidRPr="00EF209F">
        <w:t xml:space="preserve"> strategy and administration process.</w:t>
      </w:r>
    </w:p>
    <w:p w14:paraId="5D4E05A1" w14:textId="0A3DE6E3" w:rsidR="00742D29" w:rsidRDefault="0062458E" w:rsidP="00742D29">
      <w:pPr>
        <w:pStyle w:val="SUBFORMInstructionsText12ptItalic"/>
      </w:pPr>
      <w:r w:rsidRPr="0062458E">
        <w:t>Details:</w:t>
      </w:r>
    </w:p>
    <w:p w14:paraId="03CF45B8" w14:textId="41B2609C" w:rsidR="00E95A74" w:rsidRDefault="00E95A74" w:rsidP="00742D29">
      <w:pPr>
        <w:pStyle w:val="SUBFORMInstructionsText12ptItalic"/>
      </w:pPr>
    </w:p>
    <w:p w14:paraId="737E6181" w14:textId="06DC38C9" w:rsidR="00E95A74" w:rsidRPr="00646E7E" w:rsidRDefault="00D86652" w:rsidP="00E95A74">
      <w:pPr>
        <w:pStyle w:val="SUBFORMInstructionsText12ptItalic"/>
      </w:pPr>
      <w:r>
        <w:t xml:space="preserve">Provide a </w:t>
      </w:r>
      <w:r w:rsidR="00E95A74" w:rsidRPr="00A8662C">
        <w:t xml:space="preserve">description of the </w:t>
      </w:r>
      <w:r w:rsidR="00E95A74">
        <w:rPr>
          <w:rFonts w:ascii="Calibri" w:hAnsi="Calibri"/>
        </w:rPr>
        <w:t>benefits</w:t>
      </w:r>
      <w:r w:rsidR="00E95A74" w:rsidRPr="00A8662C">
        <w:rPr>
          <w:rFonts w:ascii="Calibri" w:hAnsi="Calibri"/>
        </w:rPr>
        <w:t xml:space="preserve"> strategy and administration process</w:t>
      </w:r>
      <w:r w:rsidR="00E95A74" w:rsidRPr="00A8662C">
        <w:t xml:space="preserve"> at your organization.</w:t>
      </w:r>
      <w:r w:rsidR="00E95A74">
        <w:t xml:space="preserve"> </w:t>
      </w:r>
      <w:r w:rsidR="00E95A74" w:rsidRPr="00A8662C">
        <w:t xml:space="preserve">What goals did you establish and were they achieved?  </w:t>
      </w:r>
    </w:p>
    <w:p w14:paraId="7D3AC844" w14:textId="77777777" w:rsidR="00E95A74" w:rsidRDefault="00E95A74" w:rsidP="00E95A74">
      <w:pPr>
        <w:pStyle w:val="SUBFORMInstructionsText12ptItalic"/>
      </w:pPr>
      <w:r w:rsidRPr="0062458E">
        <w:t>Details:</w:t>
      </w:r>
    </w:p>
    <w:p w14:paraId="7331266C" w14:textId="77777777" w:rsidR="00E95A74" w:rsidRDefault="00E95A74" w:rsidP="00742D29">
      <w:pPr>
        <w:pStyle w:val="SUBFORMInstructionsText12ptItalic"/>
      </w:pPr>
    </w:p>
    <w:p w14:paraId="10FED89C" w14:textId="77777777" w:rsidR="00315358" w:rsidRPr="0062458E" w:rsidRDefault="00315358" w:rsidP="00742D29">
      <w:pPr>
        <w:pStyle w:val="SUBFORMInstructionsText12ptItalic"/>
      </w:pPr>
    </w:p>
    <w:p w14:paraId="68F61F48" w14:textId="16C388AC"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E95A74" w:rsidRPr="00D86652">
        <w:rPr>
          <w:rStyle w:val="SUBFORMSectionHeader13ptAfterText"/>
          <w:color w:val="000000" w:themeColor="text1"/>
          <w:sz w:val="28"/>
          <w:szCs w:val="28"/>
        </w:rPr>
        <w:t>Design</w:t>
      </w:r>
    </w:p>
    <w:p w14:paraId="3F3CAD57" w14:textId="77777777" w:rsidR="00E95A74" w:rsidRDefault="00E95A74" w:rsidP="00E95A74">
      <w:pPr>
        <w:pStyle w:val="SUBFORMInstructionsText12ptItalic"/>
      </w:pPr>
      <w:r w:rsidRPr="00A8662C">
        <w:rPr>
          <w:rFonts w:eastAsia="Times New Roman" w:cstheme="minorHAnsi"/>
        </w:rPr>
        <w:t xml:space="preserve">Use this area to discuss the design of your </w:t>
      </w:r>
      <w:r>
        <w:t>benefits</w:t>
      </w:r>
      <w:r w:rsidRPr="00A8662C">
        <w:t xml:space="preserve"> strategy and administration process.</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6193A617"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E95A74" w:rsidRPr="00D86652">
        <w:rPr>
          <w:rStyle w:val="SUBFORMSectionHeader13ptAfterText"/>
          <w:color w:val="000000" w:themeColor="text1"/>
          <w:sz w:val="28"/>
          <w:szCs w:val="28"/>
        </w:rPr>
        <w:t>Delivery</w:t>
      </w:r>
    </w:p>
    <w:p w14:paraId="53B416E8" w14:textId="77777777" w:rsidR="00E95A74" w:rsidRPr="00A8662C" w:rsidRDefault="00E95A74" w:rsidP="00E95A74">
      <w:pPr>
        <w:pStyle w:val="SUBFORMInstructionsText12ptItalic"/>
        <w:rPr>
          <w:color w:val="808080" w:themeColor="background1" w:themeShade="80"/>
        </w:rPr>
      </w:pPr>
      <w:r w:rsidRPr="00A8662C">
        <w:t xml:space="preserve">Use this area to discuss the delivery of your </w:t>
      </w:r>
      <w:r>
        <w:rPr>
          <w:rFonts w:ascii="Calibri" w:hAnsi="Calibri"/>
        </w:rPr>
        <w:t>benefits</w:t>
      </w:r>
      <w:r w:rsidRPr="00A8662C">
        <w:rPr>
          <w:rFonts w:ascii="Calibri" w:hAnsi="Calibri"/>
        </w:rPr>
        <w:t xml:space="preserve"> strategy and administration process.</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E7326CD" w14:textId="77777777" w:rsidR="00E95A74" w:rsidRDefault="00E95A74" w:rsidP="00861C15">
      <w:pPr>
        <w:pStyle w:val="SUBFORMBlueSectionHeader"/>
      </w:pPr>
    </w:p>
    <w:p w14:paraId="061E280E" w14:textId="54083EBB"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D86652">
        <w:rPr>
          <w:rStyle w:val="SUBFORMSectionHeader13ptAfterText"/>
          <w:color w:val="000000" w:themeColor="text1"/>
          <w:sz w:val="28"/>
          <w:szCs w:val="28"/>
        </w:rPr>
        <w:t>Measurable Benefits</w:t>
      </w:r>
    </w:p>
    <w:p w14:paraId="3297A235" w14:textId="77777777" w:rsidR="00E95A74" w:rsidRPr="00B3370E" w:rsidRDefault="00E95A74" w:rsidP="00E95A74">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EBD932F"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D86652">
        <w:rPr>
          <w:rStyle w:val="SUBFORMSectionHeader13ptAfterText"/>
          <w:color w:val="000000" w:themeColor="text1"/>
          <w:sz w:val="28"/>
          <w:szCs w:val="28"/>
        </w:rPr>
        <w:t>Overall</w:t>
      </w:r>
    </w:p>
    <w:p w14:paraId="405BE63B" w14:textId="77777777" w:rsidR="00E95A74" w:rsidRPr="002517B8" w:rsidRDefault="00E95A74" w:rsidP="00E95A74">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C655" w14:textId="77777777" w:rsidR="006C7620" w:rsidRDefault="006C7620" w:rsidP="00264B99">
      <w:r>
        <w:separator/>
      </w:r>
    </w:p>
  </w:endnote>
  <w:endnote w:type="continuationSeparator" w:id="0">
    <w:p w14:paraId="6EEAC85D" w14:textId="77777777" w:rsidR="006C7620" w:rsidRDefault="006C7620"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71101200"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8B257A">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F6C5" w14:textId="77777777" w:rsidR="006C7620" w:rsidRDefault="006C7620" w:rsidP="00264B99">
      <w:r>
        <w:separator/>
      </w:r>
    </w:p>
  </w:footnote>
  <w:footnote w:type="continuationSeparator" w:id="0">
    <w:p w14:paraId="03E63601" w14:textId="77777777" w:rsidR="006C7620" w:rsidRDefault="006C7620"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395C3F9" w:rsidR="00C6596B" w:rsidRDefault="008B257A" w:rsidP="006826CF">
    <w:pPr>
      <w:pStyle w:val="Header"/>
      <w:ind w:left="-1800"/>
    </w:pPr>
    <w:r>
      <w:rPr>
        <w:noProof/>
      </w:rPr>
      <w:drawing>
        <wp:inline distT="0" distB="0" distL="0" distR="0" wp14:anchorId="44434909" wp14:editId="0BA23118">
          <wp:extent cx="7924800" cy="1165599"/>
          <wp:effectExtent l="0" t="0" r="0" b="317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228761" cy="12103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967655951">
    <w:abstractNumId w:val="26"/>
  </w:num>
  <w:num w:numId="2" w16cid:durableId="681515013">
    <w:abstractNumId w:val="20"/>
  </w:num>
  <w:num w:numId="3" w16cid:durableId="16322313">
    <w:abstractNumId w:val="14"/>
  </w:num>
  <w:num w:numId="4" w16cid:durableId="102500798">
    <w:abstractNumId w:val="28"/>
  </w:num>
  <w:num w:numId="5" w16cid:durableId="746072446">
    <w:abstractNumId w:val="34"/>
  </w:num>
  <w:num w:numId="6" w16cid:durableId="1886328136">
    <w:abstractNumId w:val="38"/>
  </w:num>
  <w:num w:numId="7" w16cid:durableId="1711612664">
    <w:abstractNumId w:val="27"/>
  </w:num>
  <w:num w:numId="8" w16cid:durableId="2046909195">
    <w:abstractNumId w:val="30"/>
  </w:num>
  <w:num w:numId="9" w16cid:durableId="1360080567">
    <w:abstractNumId w:val="13"/>
  </w:num>
  <w:num w:numId="10" w16cid:durableId="1556504157">
    <w:abstractNumId w:val="12"/>
  </w:num>
  <w:num w:numId="11" w16cid:durableId="854729998">
    <w:abstractNumId w:val="31"/>
  </w:num>
  <w:num w:numId="12" w16cid:durableId="1441149033">
    <w:abstractNumId w:val="37"/>
  </w:num>
  <w:num w:numId="13" w16cid:durableId="977108505">
    <w:abstractNumId w:val="11"/>
  </w:num>
  <w:num w:numId="14" w16cid:durableId="1571428575">
    <w:abstractNumId w:val="29"/>
  </w:num>
  <w:num w:numId="15" w16cid:durableId="1707244827">
    <w:abstractNumId w:val="22"/>
  </w:num>
  <w:num w:numId="16" w16cid:durableId="2108236392">
    <w:abstractNumId w:val="24"/>
  </w:num>
  <w:num w:numId="17" w16cid:durableId="1560938038">
    <w:abstractNumId w:val="18"/>
  </w:num>
  <w:num w:numId="18" w16cid:durableId="1048533060">
    <w:abstractNumId w:val="32"/>
  </w:num>
  <w:num w:numId="19" w16cid:durableId="274874374">
    <w:abstractNumId w:val="25"/>
  </w:num>
  <w:num w:numId="20" w16cid:durableId="358044402">
    <w:abstractNumId w:val="23"/>
  </w:num>
  <w:num w:numId="21" w16cid:durableId="1702246982">
    <w:abstractNumId w:val="21"/>
  </w:num>
  <w:num w:numId="22" w16cid:durableId="1988893518">
    <w:abstractNumId w:val="16"/>
  </w:num>
  <w:num w:numId="23" w16cid:durableId="2088458334">
    <w:abstractNumId w:val="33"/>
  </w:num>
  <w:num w:numId="24" w16cid:durableId="749549394">
    <w:abstractNumId w:val="39"/>
  </w:num>
  <w:num w:numId="25" w16cid:durableId="1913081549">
    <w:abstractNumId w:val="19"/>
  </w:num>
  <w:num w:numId="26" w16cid:durableId="10185897">
    <w:abstractNumId w:val="15"/>
  </w:num>
  <w:num w:numId="27" w16cid:durableId="253590320">
    <w:abstractNumId w:val="0"/>
  </w:num>
  <w:num w:numId="28" w16cid:durableId="1907494327">
    <w:abstractNumId w:val="1"/>
  </w:num>
  <w:num w:numId="29" w16cid:durableId="1530336609">
    <w:abstractNumId w:val="2"/>
  </w:num>
  <w:num w:numId="30" w16cid:durableId="1866938902">
    <w:abstractNumId w:val="3"/>
  </w:num>
  <w:num w:numId="31" w16cid:durableId="1863781797">
    <w:abstractNumId w:val="4"/>
  </w:num>
  <w:num w:numId="32" w16cid:durableId="414130390">
    <w:abstractNumId w:val="9"/>
  </w:num>
  <w:num w:numId="33" w16cid:durableId="1863477081">
    <w:abstractNumId w:val="5"/>
  </w:num>
  <w:num w:numId="34" w16cid:durableId="1770813096">
    <w:abstractNumId w:val="6"/>
  </w:num>
  <w:num w:numId="35" w16cid:durableId="105656629">
    <w:abstractNumId w:val="7"/>
  </w:num>
  <w:num w:numId="36" w16cid:durableId="1920674170">
    <w:abstractNumId w:val="8"/>
  </w:num>
  <w:num w:numId="37" w16cid:durableId="145049193">
    <w:abstractNumId w:val="10"/>
  </w:num>
  <w:num w:numId="38" w16cid:durableId="830943974">
    <w:abstractNumId w:val="35"/>
  </w:num>
  <w:num w:numId="39" w16cid:durableId="439447714">
    <w:abstractNumId w:val="17"/>
  </w:num>
  <w:num w:numId="40" w16cid:durableId="214299152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0CE5"/>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06DBB"/>
    <w:rsid w:val="00210996"/>
    <w:rsid w:val="002129A2"/>
    <w:rsid w:val="00226438"/>
    <w:rsid w:val="00230E63"/>
    <w:rsid w:val="00233498"/>
    <w:rsid w:val="002343FA"/>
    <w:rsid w:val="00241409"/>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802C1"/>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479E3"/>
    <w:rsid w:val="00657540"/>
    <w:rsid w:val="0066304C"/>
    <w:rsid w:val="006826CF"/>
    <w:rsid w:val="00682E18"/>
    <w:rsid w:val="006832B7"/>
    <w:rsid w:val="006833D1"/>
    <w:rsid w:val="00685F6B"/>
    <w:rsid w:val="006860E4"/>
    <w:rsid w:val="00691588"/>
    <w:rsid w:val="006A3E43"/>
    <w:rsid w:val="006C7620"/>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B257A"/>
    <w:rsid w:val="008C1377"/>
    <w:rsid w:val="008C23AF"/>
    <w:rsid w:val="008D3FE0"/>
    <w:rsid w:val="008D7ED8"/>
    <w:rsid w:val="008E3B81"/>
    <w:rsid w:val="008E6589"/>
    <w:rsid w:val="008F00C4"/>
    <w:rsid w:val="008F5B0A"/>
    <w:rsid w:val="00900DB0"/>
    <w:rsid w:val="00903938"/>
    <w:rsid w:val="00906C83"/>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4D94"/>
    <w:rsid w:val="00D555A2"/>
    <w:rsid w:val="00D61E47"/>
    <w:rsid w:val="00D835E3"/>
    <w:rsid w:val="00D86652"/>
    <w:rsid w:val="00D92B11"/>
    <w:rsid w:val="00D95B4D"/>
    <w:rsid w:val="00D97E74"/>
    <w:rsid w:val="00DA4359"/>
    <w:rsid w:val="00DA6A73"/>
    <w:rsid w:val="00DB3134"/>
    <w:rsid w:val="00DB6417"/>
    <w:rsid w:val="00DC577C"/>
    <w:rsid w:val="00DC7E79"/>
    <w:rsid w:val="00DD0D2E"/>
    <w:rsid w:val="00DD25B3"/>
    <w:rsid w:val="00DE588E"/>
    <w:rsid w:val="00DE5F52"/>
    <w:rsid w:val="00E00CF2"/>
    <w:rsid w:val="00E03B97"/>
    <w:rsid w:val="00E210DC"/>
    <w:rsid w:val="00E260B1"/>
    <w:rsid w:val="00E323AE"/>
    <w:rsid w:val="00E3584F"/>
    <w:rsid w:val="00E4685C"/>
    <w:rsid w:val="00E46B71"/>
    <w:rsid w:val="00E52D34"/>
    <w:rsid w:val="00E642AE"/>
    <w:rsid w:val="00E66D35"/>
    <w:rsid w:val="00E8211C"/>
    <w:rsid w:val="00E86D8D"/>
    <w:rsid w:val="00E95A74"/>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6479E3"/>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D866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0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2023-11-08T17:05:00Z</dcterms:created>
  <dcterms:modified xsi:type="dcterms:W3CDTF">2023-11-08T17:10:00Z</dcterms:modified>
</cp:coreProperties>
</file>